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AFDBE0" w14:textId="77777777" w:rsidR="003938FF" w:rsidRPr="006D3857" w:rsidRDefault="003938FF" w:rsidP="00AE7756">
      <w:pPr>
        <w:ind w:right="-82"/>
        <w:rPr>
          <w:rFonts w:eastAsia="Times New Roman" w:cs="Times New Roman"/>
          <w:b/>
          <w:lang w:val="bg-BG"/>
          <w14:ligatures w14:val="none"/>
        </w:rPr>
      </w:pPr>
    </w:p>
    <w:p w14:paraId="3AF02313" w14:textId="3DDFC755" w:rsidR="00F71EEE" w:rsidRPr="006D3857" w:rsidRDefault="00F71EEE" w:rsidP="00F71EEE">
      <w:pPr>
        <w:keepNext/>
        <w:spacing w:after="160" w:line="259" w:lineRule="auto"/>
        <w:jc w:val="center"/>
        <w:outlineLvl w:val="1"/>
        <w:rPr>
          <w:rFonts w:eastAsia="Calibri" w:cs="Times New Roman"/>
          <w:b/>
          <w:bCs/>
          <w:iCs/>
          <w:sz w:val="20"/>
          <w:szCs w:val="20"/>
          <w:lang w:val="bg-BG" w:eastAsia="bg-BG"/>
          <w14:ligatures w14:val="none"/>
        </w:rPr>
      </w:pPr>
      <w:r w:rsidRPr="006D3857">
        <w:rPr>
          <w:rFonts w:eastAsia="Calibri" w:cs="Times New Roman"/>
          <w:b/>
          <w:bCs/>
          <w:iCs/>
          <w:sz w:val="20"/>
          <w:szCs w:val="20"/>
          <w:lang w:val="bg-BG" w:eastAsia="bg-BG"/>
          <w14:ligatures w14:val="none"/>
        </w:rPr>
        <w:t xml:space="preserve">ДЕКЛАРАЦИЯ </w:t>
      </w:r>
    </w:p>
    <w:p w14:paraId="6D4BAAA4" w14:textId="77777777" w:rsidR="003B6D4A" w:rsidRPr="006D3857" w:rsidRDefault="003B6D4A" w:rsidP="003B6D4A">
      <w:pPr>
        <w:suppressAutoHyphens/>
        <w:autoSpaceDE w:val="0"/>
        <w:spacing w:after="120" w:line="259" w:lineRule="auto"/>
        <w:jc w:val="center"/>
        <w:rPr>
          <w:rFonts w:eastAsia="Arial" w:cs="Times New Roman"/>
          <w:b/>
          <w:color w:val="000000"/>
          <w:lang w:val="bg-BG" w:eastAsia="ar-SA"/>
          <w14:ligatures w14:val="none"/>
        </w:rPr>
      </w:pPr>
      <w:r w:rsidRPr="006D3857">
        <w:rPr>
          <w:rFonts w:eastAsia="Arial" w:cs="Times New Roman"/>
          <w:b/>
          <w:color w:val="000000"/>
          <w:lang w:val="bg-BG" w:eastAsia="ar-SA"/>
          <w14:ligatures w14:val="none"/>
        </w:rPr>
        <w:t>за съгласие за участие като подизпълнител</w:t>
      </w:r>
    </w:p>
    <w:p w14:paraId="5614C3CA" w14:textId="77777777" w:rsidR="00AE33C4" w:rsidRPr="006D3857" w:rsidRDefault="00AE33C4" w:rsidP="00AE33C4">
      <w:pPr>
        <w:ind w:right="-82"/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</w:pP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>Подписаният/ата</w:t>
      </w: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ab/>
      </w: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ab/>
      </w: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ab/>
      </w: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ab/>
      </w: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ab/>
      </w: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ab/>
      </w: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ab/>
      </w: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ab/>
      </w: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ab/>
      </w: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ab/>
      </w:r>
    </w:p>
    <w:p w14:paraId="75A7EF53" w14:textId="77777777" w:rsidR="00AE33C4" w:rsidRPr="006D3857" w:rsidRDefault="00AE33C4" w:rsidP="00AE33C4">
      <w:pPr>
        <w:ind w:right="-82"/>
        <w:jc w:val="center"/>
        <w:rPr>
          <w:rFonts w:eastAsia="Times New Roman" w:cs="Times New Roman"/>
          <w:i/>
          <w:sz w:val="22"/>
          <w:szCs w:val="22"/>
          <w:lang w:val="bg-BG"/>
          <w14:ligatures w14:val="none"/>
        </w:rPr>
      </w:pPr>
      <w:r w:rsidRPr="006D3857">
        <w:rPr>
          <w:rFonts w:eastAsia="Times New Roman" w:cs="Times New Roman"/>
          <w:sz w:val="22"/>
          <w:szCs w:val="22"/>
          <w:lang w:val="bg-BG"/>
          <w14:ligatures w14:val="none"/>
        </w:rPr>
        <w:t>(</w:t>
      </w:r>
      <w:r w:rsidRPr="006D3857">
        <w:rPr>
          <w:rFonts w:eastAsia="Times New Roman" w:cs="Times New Roman"/>
          <w:i/>
          <w:sz w:val="22"/>
          <w:szCs w:val="22"/>
          <w:lang w:val="bg-BG"/>
          <w14:ligatures w14:val="none"/>
        </w:rPr>
        <w:t>трите имена)</w:t>
      </w:r>
    </w:p>
    <w:p w14:paraId="46954647" w14:textId="77777777" w:rsidR="00AE33C4" w:rsidRPr="006D3857" w:rsidRDefault="00AE33C4" w:rsidP="00AE33C4">
      <w:pPr>
        <w:ind w:right="-82"/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</w:pPr>
    </w:p>
    <w:p w14:paraId="67B5E6D6" w14:textId="54484159" w:rsidR="00AE33C4" w:rsidRPr="006D3857" w:rsidRDefault="00AE33C4" w:rsidP="00AE33C4">
      <w:pPr>
        <w:ind w:right="-82"/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</w:pPr>
      <w:bookmarkStart w:id="0" w:name="_Hlk208908936"/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>ЕГН:</w:t>
      </w: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ab/>
      </w: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ab/>
      </w:r>
      <w:bookmarkStart w:id="1" w:name="_Hlk208908704"/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ab/>
      </w:r>
      <w:bookmarkEnd w:id="1"/>
      <w:proofErr w:type="spellStart"/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>л.к</w:t>
      </w:r>
      <w:proofErr w:type="spellEnd"/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>. №</w:t>
      </w: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ab/>
      </w: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ab/>
      </w: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ab/>
        <w:t>издадена от:</w:t>
      </w: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ab/>
      </w: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ab/>
      </w: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ab/>
      </w: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ab/>
      </w:r>
    </w:p>
    <w:bookmarkEnd w:id="0"/>
    <w:p w14:paraId="48657FCD" w14:textId="77777777" w:rsidR="00AE33C4" w:rsidRPr="006D3857" w:rsidRDefault="00AE33C4" w:rsidP="00AE33C4">
      <w:pPr>
        <w:ind w:right="-82"/>
        <w:jc w:val="center"/>
        <w:rPr>
          <w:rFonts w:eastAsia="Times New Roman" w:cs="Times New Roman"/>
          <w:i/>
          <w:sz w:val="22"/>
          <w:szCs w:val="22"/>
          <w:lang w:val="bg-BG"/>
          <w14:ligatures w14:val="none"/>
        </w:rPr>
      </w:pPr>
      <w:r w:rsidRPr="006D3857">
        <w:rPr>
          <w:rFonts w:eastAsia="Times New Roman" w:cs="Times New Roman"/>
          <w:sz w:val="22"/>
          <w:szCs w:val="22"/>
          <w:lang w:val="bg-BG"/>
          <w14:ligatures w14:val="none"/>
        </w:rPr>
        <w:t>(</w:t>
      </w:r>
      <w:r w:rsidRPr="006D3857">
        <w:rPr>
          <w:rFonts w:eastAsia="Times New Roman" w:cs="Times New Roman"/>
          <w:i/>
          <w:sz w:val="22"/>
          <w:szCs w:val="22"/>
          <w:lang w:val="bg-BG"/>
          <w14:ligatures w14:val="none"/>
        </w:rPr>
        <w:t>данни по документ за самоличност)</w:t>
      </w:r>
    </w:p>
    <w:p w14:paraId="78E4B010" w14:textId="77777777" w:rsidR="00AE33C4" w:rsidRPr="006D3857" w:rsidRDefault="00AE33C4" w:rsidP="00AE33C4">
      <w:pPr>
        <w:ind w:right="-82"/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</w:pPr>
    </w:p>
    <w:p w14:paraId="784358C9" w14:textId="77777777" w:rsidR="00AE33C4" w:rsidRPr="006D3857" w:rsidRDefault="00AE33C4" w:rsidP="00AE33C4">
      <w:pPr>
        <w:ind w:right="-82"/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</w:pP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>с адрес:</w:t>
      </w: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ab/>
      </w: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ab/>
      </w: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ab/>
      </w: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ab/>
      </w: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ab/>
      </w: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ab/>
      </w: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ab/>
      </w: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ab/>
      </w: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ab/>
      </w: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ab/>
      </w: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ab/>
      </w:r>
    </w:p>
    <w:p w14:paraId="4AB20457" w14:textId="77777777" w:rsidR="00AE33C4" w:rsidRPr="006D3857" w:rsidRDefault="00AE33C4" w:rsidP="00AE33C4">
      <w:pPr>
        <w:ind w:right="-82"/>
        <w:jc w:val="center"/>
        <w:rPr>
          <w:rFonts w:eastAsia="Times New Roman" w:cs="Times New Roman"/>
          <w:i/>
          <w:sz w:val="22"/>
          <w:szCs w:val="22"/>
          <w:lang w:val="bg-BG"/>
          <w14:ligatures w14:val="none"/>
        </w:rPr>
      </w:pPr>
      <w:r w:rsidRPr="006D3857">
        <w:rPr>
          <w:rFonts w:eastAsia="Times New Roman" w:cs="Times New Roman"/>
          <w:sz w:val="22"/>
          <w:szCs w:val="22"/>
          <w:lang w:val="bg-BG"/>
          <w14:ligatures w14:val="none"/>
        </w:rPr>
        <w:t>(</w:t>
      </w:r>
      <w:r w:rsidRPr="006D3857">
        <w:rPr>
          <w:rFonts w:eastAsia="Times New Roman" w:cs="Times New Roman"/>
          <w:i/>
          <w:sz w:val="22"/>
          <w:szCs w:val="22"/>
          <w:lang w:val="bg-BG"/>
          <w14:ligatures w14:val="none"/>
        </w:rPr>
        <w:t>адрес)</w:t>
      </w:r>
    </w:p>
    <w:p w14:paraId="2A5D580C" w14:textId="77777777" w:rsidR="00AE33C4" w:rsidRPr="006D3857" w:rsidRDefault="00AE33C4" w:rsidP="00AE33C4">
      <w:pPr>
        <w:ind w:right="-82"/>
        <w:rPr>
          <w:rFonts w:eastAsia="Times New Roman" w:cs="Times New Roman"/>
          <w:sz w:val="22"/>
          <w:szCs w:val="22"/>
          <w:lang w:val="bg-BG"/>
          <w14:ligatures w14:val="none"/>
        </w:rPr>
      </w:pP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>в качеството си на</w:t>
      </w: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ab/>
      </w: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ab/>
      </w: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ab/>
      </w: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ab/>
      </w: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ab/>
      </w: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ab/>
      </w: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ab/>
      </w: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ab/>
      </w: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ab/>
      </w: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ab/>
      </w:r>
    </w:p>
    <w:p w14:paraId="5A07810D" w14:textId="77777777" w:rsidR="00AE33C4" w:rsidRPr="006D3857" w:rsidRDefault="00AE33C4" w:rsidP="00AE33C4">
      <w:pPr>
        <w:ind w:right="-82"/>
        <w:jc w:val="center"/>
        <w:rPr>
          <w:rFonts w:eastAsia="Times New Roman" w:cs="Times New Roman"/>
          <w:i/>
          <w:sz w:val="22"/>
          <w:szCs w:val="22"/>
          <w:lang w:val="bg-BG"/>
          <w14:ligatures w14:val="none"/>
        </w:rPr>
      </w:pPr>
      <w:r w:rsidRPr="006D3857">
        <w:rPr>
          <w:rFonts w:eastAsia="Times New Roman" w:cs="Times New Roman"/>
          <w:i/>
          <w:sz w:val="22"/>
          <w:szCs w:val="22"/>
          <w:lang w:val="bg-BG"/>
          <w14:ligatures w14:val="none"/>
        </w:rPr>
        <w:t>(длъжност)</w:t>
      </w:r>
    </w:p>
    <w:p w14:paraId="6CEEAE81" w14:textId="49F90D07" w:rsidR="00AE33C4" w:rsidRPr="006D3857" w:rsidRDefault="00AE33C4" w:rsidP="00AE33C4">
      <w:pPr>
        <w:ind w:right="-82"/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</w:pP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 xml:space="preserve">на </w:t>
      </w:r>
      <w:r w:rsidR="003B6D4A"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>подизпълнител</w:t>
      </w: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>:</w:t>
      </w: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ab/>
      </w: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ab/>
      </w: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ab/>
      </w: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ab/>
      </w: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ab/>
      </w: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ab/>
      </w: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ab/>
      </w: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ab/>
      </w:r>
      <w:r w:rsidRPr="006D3857">
        <w:rPr>
          <w:rFonts w:eastAsia="Times New Roman" w:cs="Times New Roman"/>
          <w:sz w:val="22"/>
          <w:szCs w:val="22"/>
          <w:u w:val="single"/>
          <w:lang w:val="bg-BG"/>
          <w14:ligatures w14:val="none"/>
        </w:rPr>
        <w:tab/>
      </w:r>
    </w:p>
    <w:p w14:paraId="1BA98274" w14:textId="77777777" w:rsidR="00AE33C4" w:rsidRPr="006D3857" w:rsidRDefault="00AE33C4" w:rsidP="00AE33C4">
      <w:pPr>
        <w:ind w:right="-82"/>
        <w:jc w:val="center"/>
        <w:rPr>
          <w:rFonts w:eastAsia="Times New Roman" w:cs="Times New Roman"/>
          <w:bCs/>
          <w:i/>
          <w:sz w:val="22"/>
          <w:szCs w:val="22"/>
          <w:lang w:val="bg-BG"/>
          <w14:ligatures w14:val="none"/>
        </w:rPr>
      </w:pPr>
      <w:r w:rsidRPr="006D3857">
        <w:rPr>
          <w:rFonts w:eastAsia="Times New Roman" w:cs="Times New Roman"/>
          <w:i/>
          <w:sz w:val="22"/>
          <w:szCs w:val="22"/>
          <w:lang w:val="bg-BG"/>
          <w14:ligatures w14:val="none"/>
        </w:rPr>
        <w:t xml:space="preserve"> (</w:t>
      </w:r>
      <w:r w:rsidRPr="006D3857">
        <w:rPr>
          <w:rFonts w:eastAsia="Times New Roman" w:cs="Times New Roman"/>
          <w:bCs/>
          <w:i/>
          <w:sz w:val="22"/>
          <w:szCs w:val="22"/>
          <w:lang w:val="bg-BG"/>
          <w14:ligatures w14:val="none"/>
        </w:rPr>
        <w:t xml:space="preserve">наименование) </w:t>
      </w:r>
    </w:p>
    <w:p w14:paraId="72D33D56" w14:textId="77777777" w:rsidR="006D3857" w:rsidRPr="006D3857" w:rsidRDefault="003B6D4A" w:rsidP="006D3857">
      <w:pPr>
        <w:spacing w:line="259" w:lineRule="auto"/>
        <w:ind w:right="261"/>
        <w:jc w:val="center"/>
        <w:rPr>
          <w:rFonts w:eastAsia="Times New Roman" w:cs="Times New Roman"/>
          <w:bCs/>
          <w:sz w:val="22"/>
          <w:szCs w:val="22"/>
          <w:lang w:val="bg-BG" w:eastAsia="bg-BG"/>
          <w14:ligatures w14:val="none"/>
        </w:rPr>
      </w:pPr>
      <w:r w:rsidRPr="006D3857">
        <w:rPr>
          <w:rFonts w:eastAsia="Arial" w:cs="Times New Roman"/>
          <w:b/>
          <w:color w:val="000000"/>
          <w:sz w:val="22"/>
          <w:szCs w:val="22"/>
          <w:lang w:val="bg-BG" w:eastAsia="ar-SA"/>
          <w14:ligatures w14:val="none"/>
        </w:rPr>
        <w:t>ОТНОСНО:</w:t>
      </w:r>
      <w:r w:rsidRPr="006D3857">
        <w:rPr>
          <w:rFonts w:eastAsia="Arial" w:cs="Times New Roman"/>
          <w:color w:val="000000"/>
          <w:sz w:val="22"/>
          <w:szCs w:val="22"/>
          <w:lang w:val="bg-BG" w:eastAsia="ar-SA"/>
          <w14:ligatures w14:val="none"/>
        </w:rPr>
        <w:t xml:space="preserve"> </w:t>
      </w:r>
      <w:r w:rsidR="006D3857" w:rsidRPr="006D3857">
        <w:rPr>
          <w:rFonts w:eastAsia="Calibri" w:cs="Times New Roman"/>
          <w:sz w:val="22"/>
          <w:szCs w:val="22"/>
          <w:lang w:val="bg-BG"/>
          <w14:ligatures w14:val="none"/>
        </w:rPr>
        <w:t xml:space="preserve">Във връзка с подадена оферта по </w:t>
      </w:r>
      <w:r w:rsidR="006D3857" w:rsidRPr="006D3857">
        <w:rPr>
          <w:rFonts w:eastAsia="Times New Roman" w:cs="Times New Roman"/>
          <w:bCs/>
          <w:sz w:val="22"/>
          <w:szCs w:val="22"/>
          <w:lang w:val="bg-BG" w:eastAsia="bg-BG"/>
          <w14:ligatures w14:val="none"/>
        </w:rPr>
        <w:t xml:space="preserve">процедура с предмет избор на изпълнител на услуга по позиция:  </w:t>
      </w:r>
    </w:p>
    <w:p w14:paraId="2CE50374" w14:textId="77777777" w:rsidR="006D3857" w:rsidRPr="006D3857" w:rsidRDefault="006D3857" w:rsidP="006D3857">
      <w:pPr>
        <w:autoSpaceDE w:val="0"/>
        <w:snapToGrid w:val="0"/>
        <w:rPr>
          <w:sz w:val="22"/>
          <w:szCs w:val="22"/>
          <w:lang w:val="bg-BG"/>
        </w:rPr>
      </w:pPr>
      <w:bookmarkStart w:id="2" w:name="_Hlk219969375"/>
      <w:r w:rsidRPr="006D3857">
        <w:rPr>
          <w:b/>
          <w:bCs/>
          <w:sz w:val="22"/>
          <w:szCs w:val="22"/>
          <w:lang w:val="bg-BG"/>
        </w:rPr>
        <w:t xml:space="preserve">1. Проучване на разпространението на представители на родовете </w:t>
      </w:r>
      <w:proofErr w:type="spellStart"/>
      <w:r w:rsidRPr="006D3857">
        <w:rPr>
          <w:b/>
          <w:bCs/>
          <w:sz w:val="22"/>
          <w:szCs w:val="22"/>
          <w:lang w:val="bg-BG"/>
        </w:rPr>
        <w:t>Pyrus</w:t>
      </w:r>
      <w:proofErr w:type="spellEnd"/>
      <w:r w:rsidRPr="006D3857">
        <w:rPr>
          <w:b/>
          <w:bCs/>
          <w:sz w:val="22"/>
          <w:szCs w:val="22"/>
          <w:lang w:val="bg-BG"/>
        </w:rPr>
        <w:t xml:space="preserve">, </w:t>
      </w:r>
      <w:proofErr w:type="spellStart"/>
      <w:r w:rsidRPr="006D3857">
        <w:rPr>
          <w:b/>
          <w:bCs/>
          <w:sz w:val="22"/>
          <w:szCs w:val="22"/>
          <w:lang w:val="bg-BG"/>
        </w:rPr>
        <w:t>Prunus</w:t>
      </w:r>
      <w:proofErr w:type="spellEnd"/>
      <w:r w:rsidRPr="006D3857">
        <w:rPr>
          <w:b/>
          <w:bCs/>
          <w:sz w:val="22"/>
          <w:szCs w:val="22"/>
          <w:lang w:val="bg-BG"/>
        </w:rPr>
        <w:t xml:space="preserve">, </w:t>
      </w:r>
      <w:proofErr w:type="spellStart"/>
      <w:r w:rsidRPr="006D3857">
        <w:rPr>
          <w:b/>
          <w:bCs/>
          <w:sz w:val="22"/>
          <w:szCs w:val="22"/>
          <w:lang w:val="bg-BG"/>
        </w:rPr>
        <w:t>Malus</w:t>
      </w:r>
      <w:proofErr w:type="spellEnd"/>
      <w:r w:rsidRPr="006D3857">
        <w:rPr>
          <w:b/>
          <w:bCs/>
          <w:sz w:val="22"/>
          <w:szCs w:val="22"/>
          <w:lang w:val="bg-BG"/>
        </w:rPr>
        <w:t xml:space="preserve"> и </w:t>
      </w:r>
      <w:proofErr w:type="spellStart"/>
      <w:r w:rsidRPr="006D3857">
        <w:rPr>
          <w:b/>
          <w:bCs/>
          <w:sz w:val="22"/>
          <w:szCs w:val="22"/>
          <w:lang w:val="bg-BG"/>
        </w:rPr>
        <w:t>Sorbus</w:t>
      </w:r>
      <w:proofErr w:type="spellEnd"/>
      <w:r w:rsidRPr="006D3857">
        <w:rPr>
          <w:b/>
          <w:bCs/>
          <w:sz w:val="22"/>
          <w:szCs w:val="22"/>
          <w:lang w:val="bg-BG"/>
        </w:rPr>
        <w:t xml:space="preserve"> в горските територии на община Горна Оряховица на фона на изменението на климата</w:t>
      </w:r>
      <w:bookmarkEnd w:id="2"/>
    </w:p>
    <w:p w14:paraId="68C252AE" w14:textId="77777777" w:rsidR="006D3857" w:rsidRPr="006D3857" w:rsidRDefault="006D3857" w:rsidP="006D3857">
      <w:pPr>
        <w:autoSpaceDE w:val="0"/>
        <w:snapToGrid w:val="0"/>
        <w:rPr>
          <w:sz w:val="22"/>
          <w:szCs w:val="22"/>
          <w:lang w:val="bg-BG"/>
        </w:rPr>
      </w:pPr>
      <w:bookmarkStart w:id="3" w:name="_Hlk219820903"/>
      <w:r w:rsidRPr="006D3857">
        <w:rPr>
          <w:b/>
          <w:bCs/>
          <w:sz w:val="22"/>
          <w:szCs w:val="22"/>
          <w:lang w:val="bg-BG"/>
        </w:rPr>
        <w:t>2.</w:t>
      </w:r>
      <w:r w:rsidRPr="006D3857">
        <w:rPr>
          <w:sz w:val="22"/>
          <w:szCs w:val="22"/>
          <w:lang w:val="bg-BG"/>
        </w:rPr>
        <w:t xml:space="preserve"> </w:t>
      </w:r>
      <w:bookmarkStart w:id="4" w:name="_Hlk219969420"/>
      <w:r w:rsidRPr="006D3857">
        <w:rPr>
          <w:b/>
          <w:bCs/>
          <w:sz w:val="22"/>
          <w:szCs w:val="22"/>
          <w:lang w:val="bg-BG"/>
        </w:rPr>
        <w:t xml:space="preserve">Паниране на индивидуална селекция от </w:t>
      </w:r>
      <w:proofErr w:type="spellStart"/>
      <w:r w:rsidRPr="006D3857">
        <w:rPr>
          <w:b/>
          <w:bCs/>
          <w:sz w:val="22"/>
          <w:szCs w:val="22"/>
          <w:lang w:val="bg-BG"/>
        </w:rPr>
        <w:t>плюсови</w:t>
      </w:r>
      <w:proofErr w:type="spellEnd"/>
      <w:r w:rsidRPr="006D3857">
        <w:rPr>
          <w:b/>
          <w:bCs/>
          <w:sz w:val="22"/>
          <w:szCs w:val="22"/>
          <w:lang w:val="bg-BG"/>
        </w:rPr>
        <w:t xml:space="preserve"> дървета и изготвяне на паспорти за тях със селекционните им характеристики</w:t>
      </w:r>
      <w:bookmarkEnd w:id="3"/>
      <w:bookmarkEnd w:id="4"/>
      <w:r w:rsidRPr="006D3857">
        <w:rPr>
          <w:sz w:val="22"/>
          <w:szCs w:val="22"/>
          <w:lang w:val="bg-BG"/>
        </w:rPr>
        <w:t xml:space="preserve">; </w:t>
      </w:r>
    </w:p>
    <w:p w14:paraId="01EAB960" w14:textId="77777777" w:rsidR="006D3857" w:rsidRPr="006D3857" w:rsidRDefault="006D3857" w:rsidP="006D3857">
      <w:pPr>
        <w:autoSpaceDE w:val="0"/>
        <w:snapToGrid w:val="0"/>
        <w:rPr>
          <w:rFonts w:eastAsia="Times New Roman" w:cs="Times New Roman"/>
          <w:bCs/>
          <w:sz w:val="22"/>
          <w:szCs w:val="22"/>
          <w:lang w:val="bg-BG" w:eastAsia="bg-BG"/>
          <w14:ligatures w14:val="none"/>
        </w:rPr>
      </w:pPr>
      <w:r w:rsidRPr="006D3857">
        <w:rPr>
          <w:b/>
          <w:bCs/>
          <w:sz w:val="22"/>
          <w:szCs w:val="22"/>
          <w:lang w:val="bg-BG"/>
        </w:rPr>
        <w:t xml:space="preserve">3. Проучване на влиянието на изменението на климата върху биоразнообразието на Дунавските острови и крайбрежната зона на река Дунав в обхвата на Великотърновска област - </w:t>
      </w:r>
      <w:proofErr w:type="spellStart"/>
      <w:r w:rsidRPr="006D3857">
        <w:rPr>
          <w:b/>
          <w:bCs/>
          <w:sz w:val="22"/>
          <w:szCs w:val="22"/>
          <w:lang w:val="bg-BG"/>
        </w:rPr>
        <w:t>инвазивност</w:t>
      </w:r>
      <w:proofErr w:type="spellEnd"/>
      <w:r w:rsidRPr="006D3857">
        <w:rPr>
          <w:b/>
          <w:bCs/>
          <w:sz w:val="22"/>
          <w:szCs w:val="22"/>
          <w:lang w:val="bg-BG"/>
        </w:rPr>
        <w:t>, фрагментация,</w:t>
      </w:r>
    </w:p>
    <w:p w14:paraId="24D65B63" w14:textId="77777777" w:rsidR="006D3857" w:rsidRPr="006D3857" w:rsidRDefault="006D3857" w:rsidP="006D3857">
      <w:pPr>
        <w:spacing w:line="259" w:lineRule="auto"/>
        <w:ind w:right="261"/>
        <w:jc w:val="both"/>
        <w:rPr>
          <w:rFonts w:cs="Times New Roman"/>
          <w:b/>
          <w:color w:val="000000"/>
          <w:sz w:val="22"/>
          <w:szCs w:val="22"/>
          <w:lang w:val="bg-BG"/>
        </w:rPr>
      </w:pPr>
      <w:r w:rsidRPr="006D3857">
        <w:rPr>
          <w:rFonts w:eastAsia="Times New Roman" w:cs="Times New Roman"/>
          <w:sz w:val="22"/>
          <w:szCs w:val="22"/>
          <w:lang w:val="bg-BG"/>
        </w:rPr>
        <w:t xml:space="preserve"> дейности в изпълнение на </w:t>
      </w:r>
      <w:r w:rsidRPr="006D3857">
        <w:rPr>
          <w:rFonts w:eastAsia="Times New Roman" w:cs="Times New Roman"/>
          <w:sz w:val="22"/>
          <w:szCs w:val="22"/>
          <w:lang w:val="bg-BG" w:eastAsia="fr-FR"/>
        </w:rPr>
        <w:t>проект „</w:t>
      </w:r>
      <w:r w:rsidRPr="006D3857">
        <w:rPr>
          <w:rFonts w:eastAsia="Times New Roman" w:cs="Times New Roman"/>
          <w:sz w:val="22"/>
          <w:szCs w:val="22"/>
          <w:lang w:val="bg-BG"/>
        </w:rPr>
        <w:t xml:space="preserve">Румънско-българско трансгранично природно наследство в контекста на изменението на климата: Мониторинг и устойчивост“, акроним DANUBEGREEN-HARD, код на проекта </w:t>
      </w:r>
      <w:r w:rsidRPr="006D3857">
        <w:rPr>
          <w:rFonts w:eastAsia="Times New Roman" w:cs="Arial"/>
          <w:bCs/>
          <w:sz w:val="22"/>
          <w:szCs w:val="22"/>
          <w:lang w:val="bg-BG"/>
        </w:rPr>
        <w:t>ROBG00358</w:t>
      </w:r>
      <w:r w:rsidRPr="006D3857">
        <w:rPr>
          <w:rFonts w:eastAsia="Times New Roman" w:cs="Times New Roman"/>
          <w:sz w:val="22"/>
          <w:szCs w:val="22"/>
          <w:lang w:val="bg-BG"/>
        </w:rPr>
        <w:t xml:space="preserve">, Финансиран по Програма </w:t>
      </w:r>
      <w:proofErr w:type="spellStart"/>
      <w:r w:rsidRPr="006D3857">
        <w:rPr>
          <w:rFonts w:eastAsia="Times New Roman" w:cs="Times New Roman"/>
          <w:sz w:val="22"/>
          <w:szCs w:val="22"/>
          <w:lang w:val="bg-BG"/>
        </w:rPr>
        <w:t>Interreg</w:t>
      </w:r>
      <w:proofErr w:type="spellEnd"/>
      <w:r w:rsidRPr="006D3857">
        <w:rPr>
          <w:rFonts w:eastAsia="Times New Roman" w:cs="Times New Roman"/>
          <w:sz w:val="22"/>
          <w:szCs w:val="22"/>
          <w:lang w:val="bg-BG"/>
        </w:rPr>
        <w:t xml:space="preserve"> VI-A Румъния- България</w:t>
      </w:r>
    </w:p>
    <w:p w14:paraId="5DE6D897" w14:textId="77777777" w:rsidR="006D3857" w:rsidRPr="006D3857" w:rsidRDefault="006D3857" w:rsidP="006D3857">
      <w:pPr>
        <w:spacing w:line="259" w:lineRule="auto"/>
        <w:ind w:right="261"/>
        <w:jc w:val="center"/>
        <w:rPr>
          <w:rFonts w:eastAsia="Times New Roman" w:cs="Times New Roman"/>
          <w:bCs/>
          <w:lang w:val="bg-BG" w:eastAsia="bg-BG"/>
          <w14:ligatures w14:val="none"/>
        </w:rPr>
      </w:pPr>
      <w:r w:rsidRPr="006D3857">
        <w:rPr>
          <w:rFonts w:cs="Times New Roman"/>
          <w:bCs/>
          <w:color w:val="000000"/>
          <w:sz w:val="18"/>
          <w:szCs w:val="18"/>
          <w:lang w:val="bg-BG"/>
        </w:rPr>
        <w:t>/моля, попълнете номера и наименованието на обособената</w:t>
      </w:r>
      <w:r w:rsidRPr="006D3857">
        <w:rPr>
          <w:rFonts w:cs="Times New Roman"/>
          <w:b/>
          <w:color w:val="000000"/>
          <w:lang w:val="bg-BG"/>
        </w:rPr>
        <w:t xml:space="preserve"> </w:t>
      </w:r>
      <w:r w:rsidRPr="006D3857">
        <w:rPr>
          <w:rFonts w:cs="Times New Roman"/>
          <w:bCs/>
          <w:color w:val="000000"/>
          <w:sz w:val="18"/>
          <w:szCs w:val="18"/>
          <w:lang w:val="bg-BG"/>
        </w:rPr>
        <w:t>позиция, за която подавате оферта/</w:t>
      </w:r>
    </w:p>
    <w:p w14:paraId="75C1799F" w14:textId="4E7CB1B1" w:rsidR="003A0272" w:rsidRPr="006D3857" w:rsidRDefault="003A0272" w:rsidP="003A0272">
      <w:pPr>
        <w:spacing w:line="259" w:lineRule="auto"/>
        <w:ind w:right="261"/>
        <w:jc w:val="center"/>
        <w:rPr>
          <w:rFonts w:cs="Times New Roman"/>
          <w:b/>
          <w:color w:val="000000"/>
          <w:lang w:val="bg-BG"/>
        </w:rPr>
      </w:pPr>
    </w:p>
    <w:p w14:paraId="72758EE5" w14:textId="1421F8D6" w:rsidR="003B6D4A" w:rsidRPr="006D3857" w:rsidRDefault="003B6D4A" w:rsidP="001378B0">
      <w:pPr>
        <w:spacing w:after="160" w:line="259" w:lineRule="auto"/>
        <w:jc w:val="both"/>
        <w:rPr>
          <w:rFonts w:cs="Times New Roman"/>
          <w:b/>
          <w:color w:val="000000"/>
          <w:lang w:val="bg-BG"/>
        </w:rPr>
      </w:pPr>
    </w:p>
    <w:p w14:paraId="22F7E0BA" w14:textId="77777777" w:rsidR="003B6D4A" w:rsidRPr="006D3857" w:rsidRDefault="003B6D4A" w:rsidP="003B6D4A">
      <w:pPr>
        <w:spacing w:after="160" w:line="259" w:lineRule="auto"/>
        <w:jc w:val="center"/>
        <w:rPr>
          <w:rFonts w:eastAsia="Lucida Sans Unicode" w:cs="Times New Roman"/>
          <w:b/>
          <w:bCs/>
          <w:spacing w:val="20"/>
          <w:kern w:val="24"/>
          <w:lang w:val="bg-BG"/>
          <w14:ligatures w14:val="none"/>
        </w:rPr>
      </w:pPr>
      <w:r w:rsidRPr="006D3857">
        <w:rPr>
          <w:rFonts w:eastAsia="Lucida Sans Unicode" w:cs="Times New Roman"/>
          <w:b/>
          <w:bCs/>
          <w:spacing w:val="20"/>
          <w:kern w:val="24"/>
          <w:lang w:val="bg-BG"/>
          <w14:ligatures w14:val="none"/>
        </w:rPr>
        <w:t>ДЕКЛАРИРАМ, ЧЕ:</w:t>
      </w:r>
    </w:p>
    <w:p w14:paraId="1A750B07" w14:textId="17881162" w:rsidR="003B6D4A" w:rsidRPr="006D3857" w:rsidRDefault="003B6D4A" w:rsidP="003B6D4A">
      <w:pPr>
        <w:widowControl w:val="0"/>
        <w:numPr>
          <w:ilvl w:val="0"/>
          <w:numId w:val="12"/>
        </w:numPr>
        <w:suppressAutoHyphens/>
        <w:spacing w:after="120" w:line="259" w:lineRule="auto"/>
        <w:ind w:left="426" w:hanging="426"/>
        <w:contextualSpacing/>
        <w:jc w:val="both"/>
        <w:rPr>
          <w:rFonts w:eastAsia="Lucida Sans Unicode" w:cs="Times New Roman"/>
          <w:kern w:val="2"/>
          <w:lang w:val="bg-BG"/>
          <w14:ligatures w14:val="none"/>
        </w:rPr>
      </w:pPr>
      <w:r w:rsidRPr="006D3857">
        <w:rPr>
          <w:rFonts w:eastAsia="Lucida Sans Unicode" w:cs="Times New Roman"/>
          <w:kern w:val="2"/>
          <w:lang w:val="bg-BG"/>
          <w14:ligatures w14:val="none"/>
        </w:rPr>
        <w:t>Представляваният (</w:t>
      </w:r>
      <w:proofErr w:type="spellStart"/>
      <w:r w:rsidRPr="006D3857">
        <w:rPr>
          <w:rFonts w:eastAsia="Lucida Sans Unicode" w:cs="Times New Roman"/>
          <w:kern w:val="2"/>
          <w:lang w:val="bg-BG"/>
          <w14:ligatures w14:val="none"/>
        </w:rPr>
        <w:t>ото</w:t>
      </w:r>
      <w:proofErr w:type="spellEnd"/>
      <w:r w:rsidRPr="006D3857">
        <w:rPr>
          <w:rFonts w:eastAsia="Lucida Sans Unicode" w:cs="Times New Roman"/>
          <w:kern w:val="2"/>
          <w:lang w:val="bg-BG"/>
          <w14:ligatures w14:val="none"/>
        </w:rPr>
        <w:t xml:space="preserve">) от мен ......................................... </w:t>
      </w:r>
      <w:r w:rsidRPr="006D3857">
        <w:rPr>
          <w:rFonts w:eastAsia="Lucida Sans Unicode" w:cs="Times New Roman"/>
          <w:i/>
          <w:iCs/>
          <w:kern w:val="2"/>
          <w:lang w:val="bg-BG"/>
          <w14:ligatures w14:val="none"/>
        </w:rPr>
        <w:t xml:space="preserve">(посочете подизпълнителя, който представлявате) </w:t>
      </w:r>
      <w:r w:rsidRPr="006D3857">
        <w:rPr>
          <w:rFonts w:eastAsia="Lucida Sans Unicode" w:cs="Times New Roman"/>
          <w:kern w:val="2"/>
          <w:lang w:val="bg-BG"/>
          <w14:ligatures w14:val="none"/>
        </w:rPr>
        <w:t xml:space="preserve">е съгласен/о да участва като подизпълнител на кандидата .................................................... </w:t>
      </w:r>
      <w:r w:rsidRPr="006D3857">
        <w:rPr>
          <w:rFonts w:eastAsia="Lucida Sans Unicode" w:cs="Times New Roman"/>
          <w:i/>
          <w:iCs/>
          <w:kern w:val="2"/>
          <w:lang w:val="bg-BG"/>
          <w14:ligatures w14:val="none"/>
        </w:rPr>
        <w:t>(посочете кандидата, на който сте подизпълнител)</w:t>
      </w:r>
      <w:r w:rsidRPr="006D3857">
        <w:rPr>
          <w:rFonts w:eastAsia="Lucida Sans Unicode" w:cs="Times New Roman"/>
          <w:kern w:val="2"/>
          <w:lang w:val="bg-BG"/>
          <w14:ligatures w14:val="none"/>
        </w:rPr>
        <w:t xml:space="preserve"> при изпълнение предмета на горепосочената процедура.</w:t>
      </w:r>
    </w:p>
    <w:p w14:paraId="5D0F9A4E" w14:textId="66FD5497" w:rsidR="003B6D4A" w:rsidRPr="006D3857" w:rsidRDefault="003B6D4A" w:rsidP="003B6D4A">
      <w:pPr>
        <w:widowControl w:val="0"/>
        <w:numPr>
          <w:ilvl w:val="0"/>
          <w:numId w:val="12"/>
        </w:numPr>
        <w:suppressAutoHyphens/>
        <w:spacing w:after="160" w:line="259" w:lineRule="auto"/>
        <w:ind w:left="426" w:hanging="426"/>
        <w:contextualSpacing/>
        <w:jc w:val="both"/>
        <w:rPr>
          <w:rFonts w:eastAsia="Lucida Sans Unicode" w:cs="Times New Roman"/>
          <w:kern w:val="2"/>
          <w:lang w:val="bg-BG"/>
          <w14:ligatures w14:val="none"/>
        </w:rPr>
      </w:pPr>
      <w:r w:rsidRPr="006D3857">
        <w:rPr>
          <w:rFonts w:eastAsia="Lucida Sans Unicode" w:cs="Times New Roman"/>
          <w:kern w:val="2"/>
          <w:lang w:val="bg-BG"/>
          <w14:ligatures w14:val="none"/>
        </w:rPr>
        <w:t xml:space="preserve">Запознат/и сме с условията и предмета на настоящата процедура за избор на изпълнител. </w:t>
      </w:r>
    </w:p>
    <w:p w14:paraId="28E34A98" w14:textId="77777777" w:rsidR="006D3857" w:rsidRPr="006D3857" w:rsidRDefault="006D3857" w:rsidP="003B6D4A">
      <w:pPr>
        <w:widowControl w:val="0"/>
        <w:numPr>
          <w:ilvl w:val="0"/>
          <w:numId w:val="12"/>
        </w:numPr>
        <w:suppressAutoHyphens/>
        <w:spacing w:after="160" w:line="259" w:lineRule="auto"/>
        <w:ind w:left="426" w:hanging="426"/>
        <w:contextualSpacing/>
        <w:jc w:val="both"/>
        <w:rPr>
          <w:rFonts w:eastAsia="Lucida Sans Unicode" w:cs="Times New Roman"/>
          <w:kern w:val="2"/>
          <w:lang w:val="bg-BG"/>
          <w14:ligatures w14:val="none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416"/>
        <w:gridCol w:w="3402"/>
      </w:tblGrid>
      <w:tr w:rsidR="003B6D4A" w:rsidRPr="006D3857" w14:paraId="75E4B5D7" w14:textId="77777777" w:rsidTr="003B6D4A">
        <w:tc>
          <w:tcPr>
            <w:tcW w:w="5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/>
            <w:vAlign w:val="center"/>
          </w:tcPr>
          <w:p w14:paraId="1825C593" w14:textId="77777777" w:rsidR="003B6D4A" w:rsidRPr="006D3857" w:rsidRDefault="003B6D4A" w:rsidP="003B6D4A">
            <w:pPr>
              <w:widowControl w:val="0"/>
              <w:suppressAutoHyphens/>
              <w:spacing w:before="60" w:after="60" w:line="259" w:lineRule="auto"/>
              <w:jc w:val="center"/>
              <w:rPr>
                <w:rFonts w:eastAsia="Lucida Sans Unicode" w:cs="Times New Roman"/>
                <w:kern w:val="2"/>
                <w:lang w:val="bg-BG"/>
                <w14:ligatures w14:val="none"/>
              </w:rPr>
            </w:pPr>
            <w:r w:rsidRPr="006D3857">
              <w:rPr>
                <w:rFonts w:eastAsia="Lucida Sans Unicode" w:cs="Times New Roman"/>
                <w:kern w:val="2"/>
                <w:lang w:val="bg-BG"/>
                <w14:ligatures w14:val="none"/>
              </w:rPr>
              <w:t>Обхват на дейностите, които ще извършвам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/>
            <w:vAlign w:val="center"/>
          </w:tcPr>
          <w:p w14:paraId="7C19692C" w14:textId="77777777" w:rsidR="003B6D4A" w:rsidRPr="006D3857" w:rsidRDefault="003B6D4A" w:rsidP="003B6D4A">
            <w:pPr>
              <w:widowControl w:val="0"/>
              <w:suppressAutoHyphens/>
              <w:spacing w:before="60" w:after="60" w:line="259" w:lineRule="auto"/>
              <w:jc w:val="center"/>
              <w:rPr>
                <w:rFonts w:eastAsia="Lucida Sans Unicode" w:cs="Times New Roman"/>
                <w:kern w:val="2"/>
                <w:lang w:val="bg-BG"/>
                <w14:ligatures w14:val="none"/>
              </w:rPr>
            </w:pPr>
            <w:r w:rsidRPr="006D3857">
              <w:rPr>
                <w:rFonts w:eastAsia="Lucida Sans Unicode" w:cs="Times New Roman"/>
                <w:kern w:val="2"/>
                <w:lang w:val="bg-BG"/>
                <w14:ligatures w14:val="none"/>
              </w:rPr>
              <w:t>Размер на участието в общата цена от предложението (в %)</w:t>
            </w:r>
          </w:p>
        </w:tc>
      </w:tr>
      <w:tr w:rsidR="003B6D4A" w:rsidRPr="006D3857" w14:paraId="0E315AD2" w14:textId="77777777" w:rsidTr="003B6D4A">
        <w:tc>
          <w:tcPr>
            <w:tcW w:w="5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F7DE39" w14:textId="77777777" w:rsidR="003B6D4A" w:rsidRPr="006D3857" w:rsidRDefault="003B6D4A" w:rsidP="003B6D4A">
            <w:pPr>
              <w:widowControl w:val="0"/>
              <w:suppressAutoHyphens/>
              <w:spacing w:after="160" w:line="259" w:lineRule="auto"/>
              <w:rPr>
                <w:rFonts w:eastAsia="Lucida Sans Unicode" w:cs="Times New Roman"/>
                <w:kern w:val="2"/>
                <w:lang w:val="bg-BG"/>
                <w14:ligatures w14:val="none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15036E" w14:textId="77777777" w:rsidR="003B6D4A" w:rsidRPr="006D3857" w:rsidRDefault="003B6D4A" w:rsidP="003B6D4A">
            <w:pPr>
              <w:widowControl w:val="0"/>
              <w:suppressAutoHyphens/>
              <w:spacing w:after="160" w:line="259" w:lineRule="auto"/>
              <w:rPr>
                <w:rFonts w:eastAsia="Lucida Sans Unicode" w:cs="Times New Roman"/>
                <w:kern w:val="2"/>
                <w:lang w:val="bg-BG"/>
                <w14:ligatures w14:val="none"/>
              </w:rPr>
            </w:pPr>
          </w:p>
        </w:tc>
      </w:tr>
      <w:tr w:rsidR="003B6D4A" w:rsidRPr="006D3857" w14:paraId="1ACAB481" w14:textId="77777777" w:rsidTr="003B6D4A">
        <w:tc>
          <w:tcPr>
            <w:tcW w:w="5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E60D12" w14:textId="77777777" w:rsidR="003B6D4A" w:rsidRPr="006D3857" w:rsidRDefault="003B6D4A" w:rsidP="003B6D4A">
            <w:pPr>
              <w:widowControl w:val="0"/>
              <w:suppressAutoHyphens/>
              <w:spacing w:after="160" w:line="259" w:lineRule="auto"/>
              <w:rPr>
                <w:rFonts w:eastAsia="Lucida Sans Unicode" w:cs="Times New Roman"/>
                <w:kern w:val="2"/>
                <w:lang w:val="bg-BG"/>
                <w14:ligatures w14:val="none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9052F0" w14:textId="77777777" w:rsidR="003B6D4A" w:rsidRPr="006D3857" w:rsidRDefault="003B6D4A" w:rsidP="003B6D4A">
            <w:pPr>
              <w:widowControl w:val="0"/>
              <w:suppressAutoHyphens/>
              <w:spacing w:after="160" w:line="259" w:lineRule="auto"/>
              <w:rPr>
                <w:rFonts w:eastAsia="Lucida Sans Unicode" w:cs="Times New Roman"/>
                <w:kern w:val="2"/>
                <w:lang w:val="bg-BG"/>
                <w14:ligatures w14:val="none"/>
              </w:rPr>
            </w:pPr>
          </w:p>
        </w:tc>
      </w:tr>
    </w:tbl>
    <w:p w14:paraId="6D7B8151" w14:textId="774452E3" w:rsidR="003B6D4A" w:rsidRPr="006D3857" w:rsidRDefault="003B6D4A" w:rsidP="003B6D4A">
      <w:pPr>
        <w:widowControl w:val="0"/>
        <w:numPr>
          <w:ilvl w:val="0"/>
          <w:numId w:val="12"/>
        </w:numPr>
        <w:suppressAutoHyphens/>
        <w:spacing w:before="120" w:after="160" w:line="259" w:lineRule="auto"/>
        <w:ind w:left="425" w:hanging="425"/>
        <w:contextualSpacing/>
        <w:jc w:val="both"/>
        <w:rPr>
          <w:rFonts w:eastAsia="Lucida Sans Unicode" w:cs="Times New Roman"/>
          <w:kern w:val="2"/>
          <w:lang w:val="bg-BG"/>
          <w14:ligatures w14:val="none"/>
        </w:rPr>
      </w:pPr>
      <w:r w:rsidRPr="006D3857">
        <w:rPr>
          <w:rFonts w:eastAsia="Lucida Sans Unicode" w:cs="Times New Roman"/>
          <w:kern w:val="2"/>
          <w:lang w:val="bg-BG"/>
          <w14:ligatures w14:val="none"/>
        </w:rPr>
        <w:t xml:space="preserve">Запознат/и сме, че заявявайки желанието си да бъдем подизпълнител, нямаме право да участваме в горепосочената процедура със самостоятелна оферта. </w:t>
      </w:r>
    </w:p>
    <w:p w14:paraId="361CF311" w14:textId="333E1B29" w:rsidR="003B6D4A" w:rsidRPr="006D3857" w:rsidRDefault="003B6D4A" w:rsidP="003B6D4A">
      <w:pPr>
        <w:widowControl w:val="0"/>
        <w:numPr>
          <w:ilvl w:val="0"/>
          <w:numId w:val="12"/>
        </w:numPr>
        <w:suppressAutoHyphens/>
        <w:spacing w:before="120" w:after="60" w:line="259" w:lineRule="auto"/>
        <w:ind w:left="425" w:hanging="425"/>
        <w:contextualSpacing/>
        <w:jc w:val="both"/>
        <w:rPr>
          <w:rFonts w:eastAsia="Lucida Sans Unicode" w:cs="Times New Roman"/>
          <w:kern w:val="2"/>
          <w:lang w:val="bg-BG"/>
          <w14:ligatures w14:val="none"/>
        </w:rPr>
      </w:pPr>
      <w:r w:rsidRPr="006D3857">
        <w:rPr>
          <w:rFonts w:eastAsia="Lucida Sans Unicode" w:cs="Times New Roman"/>
          <w:kern w:val="2"/>
          <w:lang w:val="bg-BG"/>
          <w14:ligatures w14:val="none"/>
        </w:rPr>
        <w:t xml:space="preserve">За участие в горепосочената процедура, прилагаме всички документи, изискуеми от кандидата в раздел </w:t>
      </w:r>
      <w:r w:rsidRPr="006D3857">
        <w:rPr>
          <w:rFonts w:eastAsia="Calibri" w:cs="Times New Roman"/>
          <w:lang w:val="bg-BG"/>
          <w14:ligatures w14:val="none"/>
        </w:rPr>
        <w:t>ІІІ.2.1) на Публичната покана.</w:t>
      </w:r>
      <w:r w:rsidRPr="006D3857">
        <w:rPr>
          <w:rFonts w:eastAsia="Lucida Sans Unicode" w:cs="Times New Roman"/>
          <w:kern w:val="2"/>
          <w:lang w:val="bg-BG"/>
          <w14:ligatures w14:val="none"/>
        </w:rPr>
        <w:t xml:space="preserve"> </w:t>
      </w:r>
    </w:p>
    <w:p w14:paraId="0FA5A9B9" w14:textId="77777777" w:rsidR="003B6D4A" w:rsidRPr="006D3857" w:rsidRDefault="003B6D4A" w:rsidP="003B6D4A">
      <w:pPr>
        <w:widowControl w:val="0"/>
        <w:suppressAutoHyphens/>
        <w:snapToGrid w:val="0"/>
        <w:spacing w:after="120" w:line="276" w:lineRule="auto"/>
        <w:jc w:val="both"/>
        <w:rPr>
          <w:rFonts w:eastAsia="Lucida Sans Unicode" w:cs="Times New Roman"/>
          <w:kern w:val="2"/>
          <w:lang w:val="bg-BG"/>
          <w14:ligatures w14:val="none"/>
        </w:rPr>
      </w:pPr>
    </w:p>
    <w:p w14:paraId="616CC9D0" w14:textId="77777777" w:rsidR="003B6D4A" w:rsidRPr="006D3857" w:rsidRDefault="003B6D4A" w:rsidP="003B6D4A">
      <w:pPr>
        <w:widowControl w:val="0"/>
        <w:suppressAutoHyphens/>
        <w:snapToGrid w:val="0"/>
        <w:spacing w:after="120" w:line="276" w:lineRule="auto"/>
        <w:jc w:val="both"/>
        <w:rPr>
          <w:rFonts w:eastAsia="Lucida Sans Unicode" w:cs="Times New Roman"/>
          <w:kern w:val="2"/>
          <w:lang w:val="bg-BG"/>
          <w14:ligatures w14:val="none"/>
        </w:rPr>
      </w:pPr>
      <w:r w:rsidRPr="006D3857">
        <w:rPr>
          <w:rFonts w:eastAsia="Lucida Sans Unicode" w:cs="Times New Roman"/>
          <w:kern w:val="2"/>
          <w:lang w:val="bg-BG"/>
          <w14:ligatures w14:val="none"/>
        </w:rPr>
        <w:t>Известно ми е, че за деклариране на неверни данни нося наказателна отговорност по чл. 313 от Наказателния кодекс.</w:t>
      </w:r>
    </w:p>
    <w:p w14:paraId="6250BE8D" w14:textId="77777777" w:rsidR="00F71EEE" w:rsidRPr="006D3857" w:rsidRDefault="00F71EEE" w:rsidP="00F71EEE">
      <w:pPr>
        <w:autoSpaceDE w:val="0"/>
        <w:autoSpaceDN w:val="0"/>
        <w:adjustRightInd w:val="0"/>
        <w:spacing w:after="160" w:line="259" w:lineRule="auto"/>
        <w:jc w:val="both"/>
        <w:rPr>
          <w:rFonts w:eastAsia="Calibri" w:cs="Times New Roman"/>
          <w:b/>
          <w:bCs/>
          <w:color w:val="000000"/>
          <w:lang w:val="bg-BG" w:eastAsia="bg-BG"/>
          <w14:ligatures w14:val="none"/>
        </w:rPr>
      </w:pPr>
    </w:p>
    <w:p w14:paraId="4EAB0482" w14:textId="77777777" w:rsidR="00F71EEE" w:rsidRPr="006D3857" w:rsidRDefault="00F71EEE" w:rsidP="00F71EEE">
      <w:pPr>
        <w:autoSpaceDE w:val="0"/>
        <w:autoSpaceDN w:val="0"/>
        <w:adjustRightInd w:val="0"/>
        <w:spacing w:after="160" w:line="259" w:lineRule="auto"/>
        <w:jc w:val="both"/>
        <w:rPr>
          <w:rFonts w:eastAsia="Calibri" w:cs="Times New Roman"/>
          <w:b/>
          <w:bCs/>
          <w:color w:val="000000"/>
          <w:lang w:val="bg-BG" w:eastAsia="bg-BG"/>
          <w14:ligatures w14:val="none"/>
        </w:rPr>
      </w:pPr>
      <w:r w:rsidRPr="006D3857">
        <w:rPr>
          <w:rFonts w:eastAsia="Calibri" w:cs="Times New Roman"/>
          <w:b/>
          <w:bCs/>
          <w:color w:val="000000"/>
          <w:lang w:val="bg-BG" w:eastAsia="bg-BG"/>
          <w14:ligatures w14:val="none"/>
        </w:rPr>
        <w:t>Дата: …………………..</w:t>
      </w:r>
      <w:r w:rsidRPr="006D3857">
        <w:rPr>
          <w:rFonts w:eastAsia="Calibri" w:cs="Times New Roman"/>
          <w:b/>
          <w:bCs/>
          <w:color w:val="000000"/>
          <w:lang w:val="bg-BG" w:eastAsia="bg-BG"/>
          <w14:ligatures w14:val="none"/>
        </w:rPr>
        <w:tab/>
      </w:r>
      <w:r w:rsidRPr="006D3857">
        <w:rPr>
          <w:rFonts w:eastAsia="Calibri" w:cs="Times New Roman"/>
          <w:b/>
          <w:bCs/>
          <w:color w:val="000000"/>
          <w:lang w:val="bg-BG" w:eastAsia="bg-BG"/>
          <w14:ligatures w14:val="none"/>
        </w:rPr>
        <w:tab/>
      </w:r>
      <w:r w:rsidRPr="006D3857">
        <w:rPr>
          <w:rFonts w:eastAsia="Calibri" w:cs="Times New Roman"/>
          <w:b/>
          <w:bCs/>
          <w:color w:val="000000"/>
          <w:lang w:val="bg-BG" w:eastAsia="bg-BG"/>
          <w14:ligatures w14:val="none"/>
        </w:rPr>
        <w:tab/>
      </w:r>
      <w:r w:rsidRPr="006D3857">
        <w:rPr>
          <w:rFonts w:eastAsia="Calibri" w:cs="Times New Roman"/>
          <w:b/>
          <w:bCs/>
          <w:color w:val="000000"/>
          <w:lang w:val="bg-BG" w:eastAsia="bg-BG"/>
          <w14:ligatures w14:val="none"/>
        </w:rPr>
        <w:tab/>
      </w:r>
      <w:r w:rsidRPr="006D3857">
        <w:rPr>
          <w:rFonts w:eastAsia="Calibri" w:cs="Times New Roman"/>
          <w:b/>
          <w:bCs/>
          <w:color w:val="000000"/>
          <w:lang w:val="bg-BG" w:eastAsia="bg-BG"/>
          <w14:ligatures w14:val="none"/>
        </w:rPr>
        <w:tab/>
        <w:t>ДЕКЛАРАТОР:</w:t>
      </w:r>
    </w:p>
    <w:p w14:paraId="289FE537" w14:textId="1FA31686" w:rsidR="00264230" w:rsidRPr="006D3857" w:rsidRDefault="00F71EEE" w:rsidP="003B6D4A">
      <w:pPr>
        <w:autoSpaceDE w:val="0"/>
        <w:autoSpaceDN w:val="0"/>
        <w:adjustRightInd w:val="0"/>
        <w:spacing w:after="160" w:line="259" w:lineRule="auto"/>
        <w:ind w:left="5664" w:firstLine="708"/>
        <w:jc w:val="both"/>
        <w:rPr>
          <w:rFonts w:eastAsia="Times New Roman" w:cs="Times New Roman"/>
          <w:lang w:val="bg-BG"/>
          <w14:ligatures w14:val="none"/>
        </w:rPr>
      </w:pPr>
      <w:r w:rsidRPr="006D3857">
        <w:rPr>
          <w:rFonts w:eastAsia="Calibri" w:cs="Times New Roman"/>
          <w:b/>
          <w:bCs/>
          <w:color w:val="000000"/>
          <w:lang w:val="bg-BG" w:eastAsia="bg-BG"/>
          <w14:ligatures w14:val="none"/>
        </w:rPr>
        <w:t>(име и фамилия)</w:t>
      </w:r>
    </w:p>
    <w:sectPr w:rsidR="00264230" w:rsidRPr="006D3857" w:rsidSect="003B6D4A">
      <w:headerReference w:type="default" r:id="rId7"/>
      <w:footerReference w:type="default" r:id="rId8"/>
      <w:pgSz w:w="11906" w:h="16838"/>
      <w:pgMar w:top="1134" w:right="1418" w:bottom="1418" w:left="1418" w:header="858" w:footer="709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4C5246" w14:textId="77777777" w:rsidR="00900DE6" w:rsidRDefault="00900DE6">
      <w:r>
        <w:separator/>
      </w:r>
    </w:p>
  </w:endnote>
  <w:endnote w:type="continuationSeparator" w:id="0">
    <w:p w14:paraId="313F145C" w14:textId="77777777" w:rsidR="00900DE6" w:rsidRDefault="00900D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ongenial">
    <w:charset w:val="00"/>
    <w:family w:val="auto"/>
    <w:pitch w:val="variable"/>
    <w:sig w:usb0="8000002F" w:usb1="1000205B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8EF732" w14:textId="77777777" w:rsidR="003A0272" w:rsidRPr="002F4BC6" w:rsidRDefault="003A0272" w:rsidP="003A0272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right"/>
      <w:rPr>
        <w:rFonts w:ascii="Times New Roman" w:hAnsi="Times New Roman" w:cs="Times New Roman"/>
        <w:color w:val="000000"/>
      </w:rPr>
    </w:pPr>
    <w:r w:rsidRPr="002F4BC6">
      <w:rPr>
        <w:rFonts w:ascii="Times New Roman" w:hAnsi="Times New Roman" w:cs="Times New Roman"/>
        <w:color w:val="000000"/>
      </w:rPr>
      <w:fldChar w:fldCharType="begin"/>
    </w:r>
    <w:r w:rsidRPr="002F4BC6">
      <w:rPr>
        <w:rFonts w:ascii="Times New Roman" w:hAnsi="Times New Roman" w:cs="Times New Roman"/>
        <w:color w:val="000000"/>
      </w:rPr>
      <w:instrText>PAGE</w:instrText>
    </w:r>
    <w:r w:rsidRPr="002F4BC6">
      <w:rPr>
        <w:rFonts w:ascii="Times New Roman" w:hAnsi="Times New Roman" w:cs="Times New Roman"/>
        <w:color w:val="000000"/>
      </w:rPr>
      <w:fldChar w:fldCharType="separate"/>
    </w:r>
    <w:r>
      <w:rPr>
        <w:rFonts w:ascii="Times New Roman" w:hAnsi="Times New Roman" w:cs="Times New Roman"/>
        <w:color w:val="000000"/>
      </w:rPr>
      <w:t>1</w:t>
    </w:r>
    <w:r w:rsidRPr="002F4BC6">
      <w:rPr>
        <w:rFonts w:ascii="Times New Roman" w:hAnsi="Times New Roman" w:cs="Times New Roman"/>
        <w:color w:val="000000"/>
      </w:rPr>
      <w:fldChar w:fldCharType="end"/>
    </w:r>
  </w:p>
  <w:p w14:paraId="27ADF34F" w14:textId="77777777" w:rsidR="003A0272" w:rsidRPr="00707426" w:rsidRDefault="003A0272" w:rsidP="003A0272">
    <w:pPr>
      <w:pStyle w:val="aff1"/>
      <w:jc w:val="both"/>
      <w:rPr>
        <w:rFonts w:ascii="Congenial" w:hAnsi="Congenial" w:cs="Times New Roman"/>
        <w:sz w:val="18"/>
        <w:szCs w:val="18"/>
      </w:rPr>
    </w:pPr>
    <w:proofErr w:type="spellStart"/>
    <w:r w:rsidRPr="00707426">
      <w:rPr>
        <w:rFonts w:ascii="Calibri" w:hAnsi="Calibri" w:cs="Calibri"/>
        <w:sz w:val="18"/>
        <w:szCs w:val="18"/>
        <w:lang w:eastAsia="fr-FR"/>
      </w:rPr>
      <w:t>Проект</w:t>
    </w:r>
    <w:proofErr w:type="spellEnd"/>
    <w:r w:rsidRPr="00707426">
      <w:rPr>
        <w:rFonts w:ascii="Congenial" w:hAnsi="Congenial" w:cs="Times New Roman"/>
        <w:sz w:val="18"/>
        <w:szCs w:val="18"/>
        <w:lang w:eastAsia="fr-FR"/>
      </w:rPr>
      <w:t xml:space="preserve"> </w:t>
    </w:r>
    <w:r w:rsidRPr="00707426">
      <w:rPr>
        <w:rFonts w:ascii="Congenial" w:hAnsi="Congenial" w:cs="Congenial"/>
        <w:sz w:val="18"/>
        <w:szCs w:val="18"/>
        <w:lang w:eastAsia="fr-FR"/>
      </w:rPr>
      <w:t>„</w:t>
    </w:r>
    <w:proofErr w:type="spellStart"/>
    <w:r w:rsidRPr="00707426">
      <w:rPr>
        <w:rFonts w:ascii="Calibri" w:hAnsi="Calibri" w:cs="Calibri"/>
        <w:sz w:val="18"/>
        <w:szCs w:val="18"/>
      </w:rPr>
      <w:t>Румънско</w:t>
    </w:r>
    <w:r w:rsidRPr="00707426">
      <w:rPr>
        <w:rFonts w:ascii="Congenial" w:hAnsi="Congenial" w:cs="Times New Roman"/>
        <w:sz w:val="18"/>
        <w:szCs w:val="18"/>
      </w:rPr>
      <w:t>-</w:t>
    </w:r>
    <w:r w:rsidRPr="00707426">
      <w:rPr>
        <w:rFonts w:ascii="Calibri" w:hAnsi="Calibri" w:cs="Calibri"/>
        <w:sz w:val="18"/>
        <w:szCs w:val="18"/>
      </w:rPr>
      <w:t>българско</w:t>
    </w:r>
    <w:proofErr w:type="spellEnd"/>
    <w:r w:rsidRPr="00707426">
      <w:rPr>
        <w:rFonts w:ascii="Congenial" w:hAnsi="Congenial" w:cs="Times New Roman"/>
        <w:sz w:val="18"/>
        <w:szCs w:val="18"/>
      </w:rPr>
      <w:t xml:space="preserve"> </w:t>
    </w:r>
    <w:proofErr w:type="spellStart"/>
    <w:r w:rsidRPr="00707426">
      <w:rPr>
        <w:rFonts w:ascii="Calibri" w:hAnsi="Calibri" w:cs="Calibri"/>
        <w:sz w:val="18"/>
        <w:szCs w:val="18"/>
      </w:rPr>
      <w:t>трансгранично</w:t>
    </w:r>
    <w:proofErr w:type="spellEnd"/>
    <w:r w:rsidRPr="00707426">
      <w:rPr>
        <w:rFonts w:ascii="Congenial" w:hAnsi="Congenial" w:cs="Times New Roman"/>
        <w:sz w:val="18"/>
        <w:szCs w:val="18"/>
      </w:rPr>
      <w:t xml:space="preserve"> </w:t>
    </w:r>
    <w:proofErr w:type="spellStart"/>
    <w:r w:rsidRPr="00707426">
      <w:rPr>
        <w:rFonts w:ascii="Calibri" w:hAnsi="Calibri" w:cs="Calibri"/>
        <w:sz w:val="18"/>
        <w:szCs w:val="18"/>
      </w:rPr>
      <w:t>природно</w:t>
    </w:r>
    <w:proofErr w:type="spellEnd"/>
    <w:r w:rsidRPr="00707426">
      <w:rPr>
        <w:rFonts w:ascii="Congenial" w:hAnsi="Congenial" w:cs="Times New Roman"/>
        <w:sz w:val="18"/>
        <w:szCs w:val="18"/>
      </w:rPr>
      <w:t xml:space="preserve"> </w:t>
    </w:r>
    <w:proofErr w:type="spellStart"/>
    <w:r w:rsidRPr="00707426">
      <w:rPr>
        <w:rFonts w:ascii="Calibri" w:hAnsi="Calibri" w:cs="Calibri"/>
        <w:sz w:val="18"/>
        <w:szCs w:val="18"/>
      </w:rPr>
      <w:t>наследство</w:t>
    </w:r>
    <w:proofErr w:type="spellEnd"/>
    <w:r w:rsidRPr="00707426">
      <w:rPr>
        <w:rFonts w:ascii="Congenial" w:hAnsi="Congenial" w:cs="Times New Roman"/>
        <w:sz w:val="18"/>
        <w:szCs w:val="18"/>
      </w:rPr>
      <w:t xml:space="preserve"> </w:t>
    </w:r>
    <w:r w:rsidRPr="00707426">
      <w:rPr>
        <w:rFonts w:ascii="Calibri" w:hAnsi="Calibri" w:cs="Calibri"/>
        <w:sz w:val="18"/>
        <w:szCs w:val="18"/>
      </w:rPr>
      <w:t>в</w:t>
    </w:r>
    <w:r w:rsidRPr="00707426">
      <w:rPr>
        <w:rFonts w:ascii="Congenial" w:hAnsi="Congenial" w:cs="Times New Roman"/>
        <w:sz w:val="18"/>
        <w:szCs w:val="18"/>
      </w:rPr>
      <w:t xml:space="preserve"> </w:t>
    </w:r>
    <w:proofErr w:type="spellStart"/>
    <w:r w:rsidRPr="00707426">
      <w:rPr>
        <w:rFonts w:ascii="Calibri" w:hAnsi="Calibri" w:cs="Calibri"/>
        <w:sz w:val="18"/>
        <w:szCs w:val="18"/>
      </w:rPr>
      <w:t>контекста</w:t>
    </w:r>
    <w:proofErr w:type="spellEnd"/>
    <w:r w:rsidRPr="00707426">
      <w:rPr>
        <w:rFonts w:ascii="Congenial" w:hAnsi="Congenial" w:cs="Times New Roman"/>
        <w:sz w:val="18"/>
        <w:szCs w:val="18"/>
      </w:rPr>
      <w:t xml:space="preserve"> </w:t>
    </w:r>
    <w:r w:rsidRPr="00707426">
      <w:rPr>
        <w:rFonts w:ascii="Calibri" w:hAnsi="Calibri" w:cs="Calibri"/>
        <w:sz w:val="18"/>
        <w:szCs w:val="18"/>
      </w:rPr>
      <w:t>на</w:t>
    </w:r>
    <w:r w:rsidRPr="00707426">
      <w:rPr>
        <w:rFonts w:ascii="Congenial" w:hAnsi="Congenial" w:cs="Times New Roman"/>
        <w:sz w:val="18"/>
        <w:szCs w:val="18"/>
      </w:rPr>
      <w:t xml:space="preserve"> </w:t>
    </w:r>
    <w:proofErr w:type="spellStart"/>
    <w:r w:rsidRPr="00707426">
      <w:rPr>
        <w:rFonts w:ascii="Calibri" w:hAnsi="Calibri" w:cs="Calibri"/>
        <w:sz w:val="18"/>
        <w:szCs w:val="18"/>
      </w:rPr>
      <w:t>изменението</w:t>
    </w:r>
    <w:proofErr w:type="spellEnd"/>
    <w:r w:rsidRPr="00707426">
      <w:rPr>
        <w:rFonts w:ascii="Congenial" w:hAnsi="Congenial" w:cs="Times New Roman"/>
        <w:sz w:val="18"/>
        <w:szCs w:val="18"/>
      </w:rPr>
      <w:t xml:space="preserve"> </w:t>
    </w:r>
    <w:r w:rsidRPr="00707426">
      <w:rPr>
        <w:rFonts w:ascii="Calibri" w:hAnsi="Calibri" w:cs="Calibri"/>
        <w:sz w:val="18"/>
        <w:szCs w:val="18"/>
      </w:rPr>
      <w:t>на</w:t>
    </w:r>
    <w:r w:rsidRPr="00707426">
      <w:rPr>
        <w:rFonts w:ascii="Congenial" w:hAnsi="Congenial" w:cs="Times New Roman"/>
        <w:sz w:val="18"/>
        <w:szCs w:val="18"/>
      </w:rPr>
      <w:t xml:space="preserve"> </w:t>
    </w:r>
    <w:proofErr w:type="spellStart"/>
    <w:r w:rsidRPr="00707426">
      <w:rPr>
        <w:rFonts w:ascii="Calibri" w:hAnsi="Calibri" w:cs="Calibri"/>
        <w:sz w:val="18"/>
        <w:szCs w:val="18"/>
      </w:rPr>
      <w:t>климата</w:t>
    </w:r>
    <w:proofErr w:type="spellEnd"/>
    <w:r w:rsidRPr="00707426">
      <w:rPr>
        <w:rFonts w:ascii="Congenial" w:hAnsi="Congenial" w:cs="Times New Roman"/>
        <w:sz w:val="18"/>
        <w:szCs w:val="18"/>
      </w:rPr>
      <w:t xml:space="preserve">: </w:t>
    </w:r>
    <w:proofErr w:type="spellStart"/>
    <w:r w:rsidRPr="00707426">
      <w:rPr>
        <w:rFonts w:ascii="Calibri" w:hAnsi="Calibri" w:cs="Calibri"/>
        <w:sz w:val="18"/>
        <w:szCs w:val="18"/>
      </w:rPr>
      <w:t>Мониторинг</w:t>
    </w:r>
    <w:proofErr w:type="spellEnd"/>
    <w:r w:rsidRPr="00707426">
      <w:rPr>
        <w:rFonts w:ascii="Congenial" w:hAnsi="Congenial" w:cs="Times New Roman"/>
        <w:sz w:val="18"/>
        <w:szCs w:val="18"/>
      </w:rPr>
      <w:t xml:space="preserve"> </w:t>
    </w:r>
    <w:r w:rsidRPr="00707426">
      <w:rPr>
        <w:rFonts w:ascii="Calibri" w:hAnsi="Calibri" w:cs="Calibri"/>
        <w:sz w:val="18"/>
        <w:szCs w:val="18"/>
      </w:rPr>
      <w:t>и</w:t>
    </w:r>
    <w:r w:rsidRPr="00707426">
      <w:rPr>
        <w:rFonts w:ascii="Congenial" w:hAnsi="Congenial" w:cs="Times New Roman"/>
        <w:sz w:val="18"/>
        <w:szCs w:val="18"/>
      </w:rPr>
      <w:t xml:space="preserve"> </w:t>
    </w:r>
    <w:proofErr w:type="spellStart"/>
    <w:proofErr w:type="gramStart"/>
    <w:r w:rsidRPr="00707426">
      <w:rPr>
        <w:rFonts w:ascii="Calibri" w:hAnsi="Calibri" w:cs="Calibri"/>
        <w:sz w:val="18"/>
        <w:szCs w:val="18"/>
      </w:rPr>
      <w:t>устойчивост</w:t>
    </w:r>
    <w:proofErr w:type="spellEnd"/>
    <w:r w:rsidRPr="00707426">
      <w:rPr>
        <w:rFonts w:ascii="Congenial" w:hAnsi="Congenial" w:cs="Congenial"/>
        <w:sz w:val="18"/>
        <w:szCs w:val="18"/>
      </w:rPr>
      <w:t>“</w:t>
    </w:r>
    <w:proofErr w:type="gramEnd"/>
    <w:r w:rsidRPr="00707426">
      <w:rPr>
        <w:rFonts w:ascii="Congenial" w:hAnsi="Congenial" w:cs="Times New Roman"/>
        <w:sz w:val="18"/>
        <w:szCs w:val="18"/>
      </w:rPr>
      <w:t xml:space="preserve">, </w:t>
    </w:r>
    <w:proofErr w:type="spellStart"/>
    <w:r w:rsidRPr="00707426">
      <w:rPr>
        <w:rFonts w:ascii="Calibri" w:hAnsi="Calibri" w:cs="Calibri"/>
        <w:sz w:val="18"/>
        <w:szCs w:val="18"/>
      </w:rPr>
      <w:t>акроним</w:t>
    </w:r>
    <w:proofErr w:type="spellEnd"/>
    <w:r w:rsidRPr="00707426">
      <w:rPr>
        <w:rFonts w:ascii="Congenial" w:hAnsi="Congenial" w:cs="Times New Roman"/>
        <w:sz w:val="18"/>
        <w:szCs w:val="18"/>
      </w:rPr>
      <w:t xml:space="preserve"> DANUBEGREEN-HARD, </w:t>
    </w:r>
    <w:proofErr w:type="spellStart"/>
    <w:r w:rsidRPr="00707426">
      <w:rPr>
        <w:rFonts w:ascii="Calibri" w:hAnsi="Calibri" w:cs="Calibri"/>
        <w:sz w:val="18"/>
        <w:szCs w:val="18"/>
      </w:rPr>
      <w:t>код</w:t>
    </w:r>
    <w:proofErr w:type="spellEnd"/>
    <w:r w:rsidRPr="00707426">
      <w:rPr>
        <w:rFonts w:ascii="Congenial" w:hAnsi="Congenial" w:cs="Times New Roman"/>
        <w:sz w:val="18"/>
        <w:szCs w:val="18"/>
      </w:rPr>
      <w:t xml:space="preserve"> </w:t>
    </w:r>
    <w:r w:rsidRPr="00707426">
      <w:rPr>
        <w:rFonts w:ascii="Calibri" w:hAnsi="Calibri" w:cs="Calibri"/>
        <w:sz w:val="18"/>
        <w:szCs w:val="18"/>
      </w:rPr>
      <w:t>на</w:t>
    </w:r>
    <w:r w:rsidRPr="00707426">
      <w:rPr>
        <w:rFonts w:ascii="Congenial" w:hAnsi="Congenial" w:cs="Times New Roman"/>
        <w:sz w:val="18"/>
        <w:szCs w:val="18"/>
      </w:rPr>
      <w:t xml:space="preserve"> </w:t>
    </w:r>
    <w:proofErr w:type="spellStart"/>
    <w:r w:rsidRPr="00707426">
      <w:rPr>
        <w:rFonts w:ascii="Calibri" w:hAnsi="Calibri" w:cs="Calibri"/>
        <w:sz w:val="18"/>
        <w:szCs w:val="18"/>
      </w:rPr>
      <w:t>проекта</w:t>
    </w:r>
    <w:proofErr w:type="spellEnd"/>
    <w:r w:rsidRPr="00707426">
      <w:rPr>
        <w:rFonts w:ascii="Congenial" w:hAnsi="Congenial" w:cs="Times New Roman"/>
        <w:sz w:val="18"/>
        <w:szCs w:val="18"/>
      </w:rPr>
      <w:t xml:space="preserve"> ROBG00358, </w:t>
    </w:r>
    <w:proofErr w:type="spellStart"/>
    <w:r w:rsidRPr="00707426">
      <w:rPr>
        <w:rFonts w:ascii="Calibri" w:hAnsi="Calibri" w:cs="Calibri"/>
        <w:sz w:val="18"/>
        <w:szCs w:val="18"/>
      </w:rPr>
      <w:t>Финансиран</w:t>
    </w:r>
    <w:proofErr w:type="spellEnd"/>
    <w:r w:rsidRPr="00707426">
      <w:rPr>
        <w:rFonts w:ascii="Congenial" w:hAnsi="Congenial" w:cs="Times New Roman"/>
        <w:sz w:val="18"/>
        <w:szCs w:val="18"/>
      </w:rPr>
      <w:t xml:space="preserve"> </w:t>
    </w:r>
    <w:proofErr w:type="spellStart"/>
    <w:r w:rsidRPr="00707426">
      <w:rPr>
        <w:rFonts w:ascii="Calibri" w:hAnsi="Calibri" w:cs="Calibri"/>
        <w:sz w:val="18"/>
        <w:szCs w:val="18"/>
      </w:rPr>
      <w:t>по</w:t>
    </w:r>
    <w:proofErr w:type="spellEnd"/>
    <w:r w:rsidRPr="00707426">
      <w:rPr>
        <w:rFonts w:ascii="Congenial" w:hAnsi="Congenial" w:cs="Times New Roman"/>
        <w:sz w:val="18"/>
        <w:szCs w:val="18"/>
      </w:rPr>
      <w:t xml:space="preserve"> </w:t>
    </w:r>
    <w:proofErr w:type="spellStart"/>
    <w:r w:rsidRPr="00707426">
      <w:rPr>
        <w:rFonts w:ascii="Calibri" w:hAnsi="Calibri" w:cs="Calibri"/>
        <w:sz w:val="18"/>
        <w:szCs w:val="18"/>
      </w:rPr>
      <w:t>Програма</w:t>
    </w:r>
    <w:proofErr w:type="spellEnd"/>
    <w:r w:rsidRPr="00707426">
      <w:rPr>
        <w:rFonts w:ascii="Congenial" w:hAnsi="Congenial" w:cs="Times New Roman"/>
        <w:sz w:val="18"/>
        <w:szCs w:val="18"/>
      </w:rPr>
      <w:t xml:space="preserve"> Interreg VI-A </w:t>
    </w:r>
    <w:proofErr w:type="spellStart"/>
    <w:r w:rsidRPr="00707426">
      <w:rPr>
        <w:rFonts w:ascii="Calibri" w:hAnsi="Calibri" w:cs="Calibri"/>
        <w:sz w:val="18"/>
        <w:szCs w:val="18"/>
      </w:rPr>
      <w:t>Румъния</w:t>
    </w:r>
    <w:proofErr w:type="spellEnd"/>
    <w:r w:rsidRPr="00707426">
      <w:rPr>
        <w:rFonts w:ascii="Congenial" w:hAnsi="Congenial" w:cs="Times New Roman"/>
        <w:sz w:val="18"/>
        <w:szCs w:val="18"/>
      </w:rPr>
      <w:t xml:space="preserve">- </w:t>
    </w:r>
    <w:proofErr w:type="spellStart"/>
    <w:r w:rsidRPr="00707426">
      <w:rPr>
        <w:rFonts w:ascii="Calibri" w:hAnsi="Calibri" w:cs="Calibri"/>
        <w:sz w:val="18"/>
        <w:szCs w:val="18"/>
      </w:rPr>
      <w:t>България</w:t>
    </w:r>
    <w:proofErr w:type="spellEnd"/>
    <w:r w:rsidRPr="00707426">
      <w:rPr>
        <w:rFonts w:ascii="Congenial" w:hAnsi="Congenial" w:cs="Times New Roman"/>
        <w:sz w:val="18"/>
        <w:szCs w:val="18"/>
      </w:rPr>
      <w:t xml:space="preserve"> </w:t>
    </w:r>
  </w:p>
  <w:p w14:paraId="51D48848" w14:textId="06A068B3" w:rsidR="00C06CEE" w:rsidRPr="003A0272" w:rsidRDefault="003A0272" w:rsidP="003A0272">
    <w:pPr>
      <w:pStyle w:val="aff1"/>
      <w:jc w:val="both"/>
      <w:rPr>
        <w:rFonts w:cs="Times New Roman"/>
        <w:sz w:val="18"/>
        <w:szCs w:val="18"/>
        <w:lang w:val="bg-BG"/>
      </w:rPr>
    </w:pPr>
    <w:proofErr w:type="spellStart"/>
    <w:r w:rsidRPr="00707426">
      <w:rPr>
        <w:rStyle w:val="a6"/>
        <w:rFonts w:ascii="Calibri" w:hAnsi="Calibri" w:cs="Calibri"/>
        <w:b w:val="0"/>
        <w:bCs w:val="0"/>
        <w:sz w:val="18"/>
        <w:szCs w:val="18"/>
        <w:shd w:val="clear" w:color="auto" w:fill="FFFFFF"/>
      </w:rPr>
      <w:t>Съдържанието</w:t>
    </w:r>
    <w:proofErr w:type="spellEnd"/>
    <w:r w:rsidRPr="00707426">
      <w:rPr>
        <w:rStyle w:val="a6"/>
        <w:rFonts w:ascii="Congenial" w:hAnsi="Congenial" w:cs="Times New Roman"/>
        <w:b w:val="0"/>
        <w:bCs w:val="0"/>
        <w:sz w:val="18"/>
        <w:szCs w:val="18"/>
        <w:shd w:val="clear" w:color="auto" w:fill="FFFFFF"/>
      </w:rPr>
      <w:t xml:space="preserve"> </w:t>
    </w:r>
    <w:r w:rsidRPr="00707426">
      <w:rPr>
        <w:rStyle w:val="a6"/>
        <w:rFonts w:ascii="Calibri" w:hAnsi="Calibri" w:cs="Calibri"/>
        <w:b w:val="0"/>
        <w:bCs w:val="0"/>
        <w:sz w:val="18"/>
        <w:szCs w:val="18"/>
        <w:shd w:val="clear" w:color="auto" w:fill="FFFFFF"/>
      </w:rPr>
      <w:t>на</w:t>
    </w:r>
    <w:r w:rsidRPr="00707426">
      <w:rPr>
        <w:rStyle w:val="a6"/>
        <w:rFonts w:ascii="Congenial" w:hAnsi="Congenial" w:cs="Times New Roman"/>
        <w:b w:val="0"/>
        <w:bCs w:val="0"/>
        <w:sz w:val="18"/>
        <w:szCs w:val="18"/>
        <w:shd w:val="clear" w:color="auto" w:fill="FFFFFF"/>
      </w:rPr>
      <w:t xml:space="preserve"> </w:t>
    </w:r>
    <w:proofErr w:type="spellStart"/>
    <w:r w:rsidRPr="00707426">
      <w:rPr>
        <w:rStyle w:val="a6"/>
        <w:rFonts w:ascii="Calibri" w:hAnsi="Calibri" w:cs="Calibri"/>
        <w:b w:val="0"/>
        <w:bCs w:val="0"/>
        <w:sz w:val="18"/>
        <w:szCs w:val="18"/>
        <w:shd w:val="clear" w:color="auto" w:fill="FFFFFF"/>
      </w:rPr>
      <w:t>този</w:t>
    </w:r>
    <w:proofErr w:type="spellEnd"/>
    <w:r w:rsidRPr="00707426">
      <w:rPr>
        <w:rStyle w:val="a6"/>
        <w:rFonts w:ascii="Congenial" w:hAnsi="Congenial" w:cs="Times New Roman"/>
        <w:b w:val="0"/>
        <w:bCs w:val="0"/>
        <w:sz w:val="18"/>
        <w:szCs w:val="18"/>
        <w:shd w:val="clear" w:color="auto" w:fill="FFFFFF"/>
      </w:rPr>
      <w:t xml:space="preserve"> </w:t>
    </w:r>
    <w:proofErr w:type="spellStart"/>
    <w:r w:rsidRPr="00707426">
      <w:rPr>
        <w:rStyle w:val="a6"/>
        <w:rFonts w:ascii="Calibri" w:hAnsi="Calibri" w:cs="Calibri"/>
        <w:b w:val="0"/>
        <w:bCs w:val="0"/>
        <w:sz w:val="18"/>
        <w:szCs w:val="18"/>
        <w:shd w:val="clear" w:color="auto" w:fill="FFFFFF"/>
      </w:rPr>
      <w:t>материал</w:t>
    </w:r>
    <w:proofErr w:type="spellEnd"/>
    <w:r w:rsidRPr="00707426">
      <w:rPr>
        <w:rStyle w:val="a6"/>
        <w:rFonts w:ascii="Congenial" w:hAnsi="Congenial" w:cs="Times New Roman"/>
        <w:b w:val="0"/>
        <w:bCs w:val="0"/>
        <w:sz w:val="18"/>
        <w:szCs w:val="18"/>
        <w:shd w:val="clear" w:color="auto" w:fill="FFFFFF"/>
      </w:rPr>
      <w:t xml:space="preserve"> </w:t>
    </w:r>
    <w:proofErr w:type="spellStart"/>
    <w:r w:rsidRPr="00707426">
      <w:rPr>
        <w:rStyle w:val="a6"/>
        <w:rFonts w:ascii="Calibri" w:hAnsi="Calibri" w:cs="Calibri"/>
        <w:b w:val="0"/>
        <w:bCs w:val="0"/>
        <w:sz w:val="18"/>
        <w:szCs w:val="18"/>
        <w:shd w:val="clear" w:color="auto" w:fill="FFFFFF"/>
      </w:rPr>
      <w:t>не</w:t>
    </w:r>
    <w:proofErr w:type="spellEnd"/>
    <w:r w:rsidRPr="00707426">
      <w:rPr>
        <w:rStyle w:val="a6"/>
        <w:rFonts w:ascii="Congenial" w:hAnsi="Congenial" w:cs="Times New Roman"/>
        <w:b w:val="0"/>
        <w:bCs w:val="0"/>
        <w:sz w:val="18"/>
        <w:szCs w:val="18"/>
        <w:shd w:val="clear" w:color="auto" w:fill="FFFFFF"/>
      </w:rPr>
      <w:t xml:space="preserve"> </w:t>
    </w:r>
    <w:proofErr w:type="spellStart"/>
    <w:r w:rsidRPr="00707426">
      <w:rPr>
        <w:rStyle w:val="a6"/>
        <w:rFonts w:ascii="Calibri" w:hAnsi="Calibri" w:cs="Calibri"/>
        <w:b w:val="0"/>
        <w:bCs w:val="0"/>
        <w:sz w:val="18"/>
        <w:szCs w:val="18"/>
        <w:shd w:val="clear" w:color="auto" w:fill="FFFFFF"/>
      </w:rPr>
      <w:t>представлява</w:t>
    </w:r>
    <w:proofErr w:type="spellEnd"/>
    <w:r w:rsidRPr="00707426">
      <w:rPr>
        <w:rStyle w:val="a6"/>
        <w:rFonts w:ascii="Congenial" w:hAnsi="Congenial" w:cs="Times New Roman"/>
        <w:b w:val="0"/>
        <w:bCs w:val="0"/>
        <w:sz w:val="18"/>
        <w:szCs w:val="18"/>
        <w:shd w:val="clear" w:color="auto" w:fill="FFFFFF"/>
      </w:rPr>
      <w:t xml:space="preserve"> </w:t>
    </w:r>
    <w:proofErr w:type="spellStart"/>
    <w:r w:rsidRPr="00707426">
      <w:rPr>
        <w:rStyle w:val="a6"/>
        <w:rFonts w:ascii="Calibri" w:hAnsi="Calibri" w:cs="Calibri"/>
        <w:b w:val="0"/>
        <w:bCs w:val="0"/>
        <w:sz w:val="18"/>
        <w:szCs w:val="18"/>
        <w:shd w:val="clear" w:color="auto" w:fill="FFFFFF"/>
      </w:rPr>
      <w:t>непременно</w:t>
    </w:r>
    <w:proofErr w:type="spellEnd"/>
    <w:r w:rsidRPr="00707426">
      <w:rPr>
        <w:rStyle w:val="a6"/>
        <w:rFonts w:ascii="Congenial" w:hAnsi="Congenial" w:cs="Times New Roman"/>
        <w:b w:val="0"/>
        <w:bCs w:val="0"/>
        <w:sz w:val="18"/>
        <w:szCs w:val="18"/>
        <w:shd w:val="clear" w:color="auto" w:fill="FFFFFF"/>
      </w:rPr>
      <w:t xml:space="preserve"> </w:t>
    </w:r>
    <w:proofErr w:type="spellStart"/>
    <w:r w:rsidRPr="00707426">
      <w:rPr>
        <w:rStyle w:val="a6"/>
        <w:rFonts w:ascii="Calibri" w:hAnsi="Calibri" w:cs="Calibri"/>
        <w:b w:val="0"/>
        <w:bCs w:val="0"/>
        <w:sz w:val="18"/>
        <w:szCs w:val="18"/>
        <w:shd w:val="clear" w:color="auto" w:fill="FFFFFF"/>
      </w:rPr>
      <w:t>официалната</w:t>
    </w:r>
    <w:proofErr w:type="spellEnd"/>
    <w:r w:rsidRPr="00707426">
      <w:rPr>
        <w:rStyle w:val="a6"/>
        <w:rFonts w:ascii="Congenial" w:hAnsi="Congenial" w:cs="Times New Roman"/>
        <w:b w:val="0"/>
        <w:bCs w:val="0"/>
        <w:sz w:val="18"/>
        <w:szCs w:val="18"/>
        <w:shd w:val="clear" w:color="auto" w:fill="FFFFFF"/>
      </w:rPr>
      <w:t xml:space="preserve"> </w:t>
    </w:r>
    <w:proofErr w:type="spellStart"/>
    <w:r w:rsidRPr="00707426">
      <w:rPr>
        <w:rStyle w:val="a6"/>
        <w:rFonts w:ascii="Calibri" w:hAnsi="Calibri" w:cs="Calibri"/>
        <w:b w:val="0"/>
        <w:bCs w:val="0"/>
        <w:sz w:val="18"/>
        <w:szCs w:val="18"/>
        <w:shd w:val="clear" w:color="auto" w:fill="FFFFFF"/>
      </w:rPr>
      <w:t>позиция</w:t>
    </w:r>
    <w:proofErr w:type="spellEnd"/>
    <w:r w:rsidRPr="00707426">
      <w:rPr>
        <w:rStyle w:val="a6"/>
        <w:rFonts w:ascii="Congenial" w:hAnsi="Congenial" w:cs="Times New Roman"/>
        <w:b w:val="0"/>
        <w:bCs w:val="0"/>
        <w:sz w:val="18"/>
        <w:szCs w:val="18"/>
        <w:shd w:val="clear" w:color="auto" w:fill="FFFFFF"/>
      </w:rPr>
      <w:t xml:space="preserve"> </w:t>
    </w:r>
    <w:r w:rsidRPr="00707426">
      <w:rPr>
        <w:rStyle w:val="a6"/>
        <w:rFonts w:ascii="Calibri" w:hAnsi="Calibri" w:cs="Calibri"/>
        <w:b w:val="0"/>
        <w:bCs w:val="0"/>
        <w:sz w:val="18"/>
        <w:szCs w:val="18"/>
        <w:shd w:val="clear" w:color="auto" w:fill="FFFFFF"/>
      </w:rPr>
      <w:t>на</w:t>
    </w:r>
    <w:r w:rsidRPr="00707426">
      <w:rPr>
        <w:rStyle w:val="a6"/>
        <w:rFonts w:ascii="Congenial" w:hAnsi="Congenial" w:cs="Times New Roman"/>
        <w:b w:val="0"/>
        <w:bCs w:val="0"/>
        <w:sz w:val="18"/>
        <w:szCs w:val="18"/>
        <w:shd w:val="clear" w:color="auto" w:fill="FFFFFF"/>
      </w:rPr>
      <w:t xml:space="preserve"> </w:t>
    </w:r>
    <w:proofErr w:type="spellStart"/>
    <w:r w:rsidRPr="00707426">
      <w:rPr>
        <w:rStyle w:val="a6"/>
        <w:rFonts w:ascii="Calibri" w:hAnsi="Calibri" w:cs="Calibri"/>
        <w:b w:val="0"/>
        <w:bCs w:val="0"/>
        <w:sz w:val="18"/>
        <w:szCs w:val="18"/>
        <w:shd w:val="clear" w:color="auto" w:fill="FFFFFF"/>
      </w:rPr>
      <w:t>Европейския</w:t>
    </w:r>
    <w:proofErr w:type="spellEnd"/>
    <w:r w:rsidRPr="00707426">
      <w:rPr>
        <w:rStyle w:val="a6"/>
        <w:rFonts w:ascii="Congenial" w:hAnsi="Congenial" w:cs="Times New Roman"/>
        <w:b w:val="0"/>
        <w:bCs w:val="0"/>
        <w:sz w:val="18"/>
        <w:szCs w:val="18"/>
        <w:shd w:val="clear" w:color="auto" w:fill="FFFFFF"/>
      </w:rPr>
      <w:t xml:space="preserve"> </w:t>
    </w:r>
    <w:proofErr w:type="spellStart"/>
    <w:r w:rsidRPr="00707426">
      <w:rPr>
        <w:rStyle w:val="a6"/>
        <w:rFonts w:ascii="Calibri" w:hAnsi="Calibri" w:cs="Calibri"/>
        <w:b w:val="0"/>
        <w:bCs w:val="0"/>
        <w:sz w:val="18"/>
        <w:szCs w:val="18"/>
        <w:shd w:val="clear" w:color="auto" w:fill="FFFFFF"/>
      </w:rPr>
      <w:t>съюз</w:t>
    </w:r>
    <w:proofErr w:type="spellEnd"/>
    <w:r w:rsidRPr="00707426">
      <w:rPr>
        <w:rStyle w:val="a6"/>
        <w:rFonts w:ascii="Congenial" w:hAnsi="Congenial" w:cs="Times New Roman"/>
        <w:b w:val="0"/>
        <w:bCs w:val="0"/>
        <w:sz w:val="18"/>
        <w:szCs w:val="18"/>
        <w:shd w:val="clear" w:color="auto" w:fill="FFFFFF"/>
      </w:rPr>
      <w:t>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B72E035" w14:textId="77777777" w:rsidR="00900DE6" w:rsidRDefault="00900DE6">
      <w:r>
        <w:separator/>
      </w:r>
    </w:p>
  </w:footnote>
  <w:footnote w:type="continuationSeparator" w:id="0">
    <w:p w14:paraId="45299FB1" w14:textId="77777777" w:rsidR="00900DE6" w:rsidRDefault="00900DE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6CC9B1" w14:textId="2DA63DF0" w:rsidR="00C06CEE" w:rsidRPr="003A0272" w:rsidRDefault="003A0272" w:rsidP="003A0272">
    <w:pPr>
      <w:pStyle w:val="aff"/>
    </w:pPr>
    <w:r>
      <w:rPr>
        <w:noProof/>
      </w:rPr>
      <w:drawing>
        <wp:inline distT="0" distB="0" distL="0" distR="0" wp14:anchorId="5DA2F621" wp14:editId="08F49677">
          <wp:extent cx="5759450" cy="675005"/>
          <wp:effectExtent l="0" t="0" r="0" b="0"/>
          <wp:docPr id="1382196261" name="Картина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750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DB2C20"/>
    <w:multiLevelType w:val="hybridMultilevel"/>
    <w:tmpl w:val="D6AAF262"/>
    <w:lvl w:ilvl="0" w:tplc="8D48ADC6">
      <w:start w:val="6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EF7B7A"/>
    <w:multiLevelType w:val="multilevel"/>
    <w:tmpl w:val="9C54CC10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3C9B3A9F"/>
    <w:multiLevelType w:val="hybridMultilevel"/>
    <w:tmpl w:val="71600AB0"/>
    <w:lvl w:ilvl="0" w:tplc="73FCF702">
      <w:start w:val="1"/>
      <w:numFmt w:val="decimal"/>
      <w:lvlText w:val="%1."/>
      <w:lvlJc w:val="left"/>
      <w:pPr>
        <w:ind w:left="720" w:hanging="360"/>
      </w:pPr>
    </w:lvl>
    <w:lvl w:ilvl="1" w:tplc="C07600EE" w:tentative="1">
      <w:start w:val="1"/>
      <w:numFmt w:val="lowerLetter"/>
      <w:lvlText w:val="%2."/>
      <w:lvlJc w:val="left"/>
      <w:pPr>
        <w:ind w:left="1440" w:hanging="360"/>
      </w:pPr>
    </w:lvl>
    <w:lvl w:ilvl="2" w:tplc="1E16B7B8" w:tentative="1">
      <w:start w:val="1"/>
      <w:numFmt w:val="lowerRoman"/>
      <w:lvlText w:val="%3."/>
      <w:lvlJc w:val="right"/>
      <w:pPr>
        <w:ind w:left="2160" w:hanging="360"/>
      </w:pPr>
    </w:lvl>
    <w:lvl w:ilvl="3" w:tplc="7C36BD46" w:tentative="1">
      <w:start w:val="1"/>
      <w:numFmt w:val="decimal"/>
      <w:lvlText w:val="%4."/>
      <w:lvlJc w:val="left"/>
      <w:pPr>
        <w:ind w:left="2880" w:hanging="360"/>
      </w:pPr>
    </w:lvl>
    <w:lvl w:ilvl="4" w:tplc="A4D2A288" w:tentative="1">
      <w:start w:val="1"/>
      <w:numFmt w:val="lowerLetter"/>
      <w:lvlText w:val="%5."/>
      <w:lvlJc w:val="left"/>
      <w:pPr>
        <w:ind w:left="3600" w:hanging="360"/>
      </w:pPr>
    </w:lvl>
    <w:lvl w:ilvl="5" w:tplc="E998FD74" w:tentative="1">
      <w:start w:val="1"/>
      <w:numFmt w:val="lowerRoman"/>
      <w:lvlText w:val="%6."/>
      <w:lvlJc w:val="right"/>
      <w:pPr>
        <w:ind w:left="4320" w:hanging="360"/>
      </w:pPr>
    </w:lvl>
    <w:lvl w:ilvl="6" w:tplc="0A76CD40" w:tentative="1">
      <w:start w:val="1"/>
      <w:numFmt w:val="decimal"/>
      <w:lvlText w:val="%7."/>
      <w:lvlJc w:val="left"/>
      <w:pPr>
        <w:ind w:left="5040" w:hanging="360"/>
      </w:pPr>
    </w:lvl>
    <w:lvl w:ilvl="7" w:tplc="C4F457A4" w:tentative="1">
      <w:start w:val="1"/>
      <w:numFmt w:val="lowerLetter"/>
      <w:lvlText w:val="%8."/>
      <w:lvlJc w:val="left"/>
      <w:pPr>
        <w:ind w:left="5760" w:hanging="360"/>
      </w:pPr>
    </w:lvl>
    <w:lvl w:ilvl="8" w:tplc="A940A630" w:tentative="1">
      <w:start w:val="1"/>
      <w:numFmt w:val="lowerRoman"/>
      <w:lvlText w:val="%9."/>
      <w:lvlJc w:val="right"/>
      <w:pPr>
        <w:ind w:left="6480" w:hanging="360"/>
      </w:pPr>
    </w:lvl>
  </w:abstractNum>
  <w:abstractNum w:abstractNumId="3" w15:restartNumberingAfterBreak="0">
    <w:nsid w:val="3E7C4AA8"/>
    <w:multiLevelType w:val="multilevel"/>
    <w:tmpl w:val="B1A4912A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4C535D65"/>
    <w:multiLevelType w:val="multilevel"/>
    <w:tmpl w:val="56C891A6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4CED7223"/>
    <w:multiLevelType w:val="hybridMultilevel"/>
    <w:tmpl w:val="0B6EDBFE"/>
    <w:lvl w:ilvl="0" w:tplc="25663A72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9300E3B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 w:tplc="7F08F9C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7EFE578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5F22FA6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 w:tplc="58669D7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0AE2C19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732E4A5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 w:tplc="C7D8263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6" w15:restartNumberingAfterBreak="0">
    <w:nsid w:val="524D1D84"/>
    <w:multiLevelType w:val="hybridMultilevel"/>
    <w:tmpl w:val="EB6E7AE6"/>
    <w:lvl w:ilvl="0" w:tplc="4EE04590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F7AE8C1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 w:tplc="F06AD86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E10E6F4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B134BF2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 w:tplc="E24E74B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6E1CC73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DB94729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 w:tplc="C7E09AC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7" w15:restartNumberingAfterBreak="0">
    <w:nsid w:val="5CAB6017"/>
    <w:multiLevelType w:val="multilevel"/>
    <w:tmpl w:val="1CD09932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6508217A"/>
    <w:multiLevelType w:val="hybridMultilevel"/>
    <w:tmpl w:val="41F48FE0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>
      <w:start w:val="1"/>
      <w:numFmt w:val="lowerRoman"/>
      <w:lvlText w:val="%3."/>
      <w:lvlJc w:val="right"/>
      <w:pPr>
        <w:ind w:left="2160" w:hanging="180"/>
      </w:pPr>
    </w:lvl>
    <w:lvl w:ilvl="3" w:tplc="0402000F">
      <w:start w:val="1"/>
      <w:numFmt w:val="decimal"/>
      <w:lvlText w:val="%4."/>
      <w:lvlJc w:val="left"/>
      <w:pPr>
        <w:ind w:left="2880" w:hanging="360"/>
      </w:pPr>
    </w:lvl>
    <w:lvl w:ilvl="4" w:tplc="04020019">
      <w:start w:val="1"/>
      <w:numFmt w:val="lowerLetter"/>
      <w:lvlText w:val="%5."/>
      <w:lvlJc w:val="left"/>
      <w:pPr>
        <w:ind w:left="3600" w:hanging="360"/>
      </w:pPr>
    </w:lvl>
    <w:lvl w:ilvl="5" w:tplc="0402001B">
      <w:start w:val="1"/>
      <w:numFmt w:val="lowerRoman"/>
      <w:lvlText w:val="%6."/>
      <w:lvlJc w:val="right"/>
      <w:pPr>
        <w:ind w:left="4320" w:hanging="180"/>
      </w:pPr>
    </w:lvl>
    <w:lvl w:ilvl="6" w:tplc="0402000F">
      <w:start w:val="1"/>
      <w:numFmt w:val="decimal"/>
      <w:lvlText w:val="%7."/>
      <w:lvlJc w:val="left"/>
      <w:pPr>
        <w:ind w:left="5040" w:hanging="360"/>
      </w:pPr>
    </w:lvl>
    <w:lvl w:ilvl="7" w:tplc="04020019">
      <w:start w:val="1"/>
      <w:numFmt w:val="lowerLetter"/>
      <w:lvlText w:val="%8."/>
      <w:lvlJc w:val="left"/>
      <w:pPr>
        <w:ind w:left="5760" w:hanging="360"/>
      </w:pPr>
    </w:lvl>
    <w:lvl w:ilvl="8" w:tplc="0402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7880E85"/>
    <w:multiLevelType w:val="hybridMultilevel"/>
    <w:tmpl w:val="6DCED26E"/>
    <w:lvl w:ilvl="0" w:tplc="7C2E854C">
      <w:start w:val="1"/>
      <w:numFmt w:val="decimal"/>
      <w:lvlText w:val="%1."/>
      <w:lvlJc w:val="left"/>
      <w:pPr>
        <w:ind w:left="720" w:hanging="360"/>
      </w:pPr>
    </w:lvl>
    <w:lvl w:ilvl="1" w:tplc="1BD2B2C2" w:tentative="1">
      <w:start w:val="1"/>
      <w:numFmt w:val="lowerLetter"/>
      <w:lvlText w:val="%2."/>
      <w:lvlJc w:val="left"/>
      <w:pPr>
        <w:ind w:left="1440" w:hanging="360"/>
      </w:pPr>
    </w:lvl>
    <w:lvl w:ilvl="2" w:tplc="56BE49FE" w:tentative="1">
      <w:start w:val="1"/>
      <w:numFmt w:val="lowerRoman"/>
      <w:lvlText w:val="%3."/>
      <w:lvlJc w:val="right"/>
      <w:pPr>
        <w:ind w:left="2160" w:hanging="360"/>
      </w:pPr>
    </w:lvl>
    <w:lvl w:ilvl="3" w:tplc="07D0FDAE" w:tentative="1">
      <w:start w:val="1"/>
      <w:numFmt w:val="decimal"/>
      <w:lvlText w:val="%4."/>
      <w:lvlJc w:val="left"/>
      <w:pPr>
        <w:ind w:left="2880" w:hanging="360"/>
      </w:pPr>
    </w:lvl>
    <w:lvl w:ilvl="4" w:tplc="C6625548" w:tentative="1">
      <w:start w:val="1"/>
      <w:numFmt w:val="lowerLetter"/>
      <w:lvlText w:val="%5."/>
      <w:lvlJc w:val="left"/>
      <w:pPr>
        <w:ind w:left="3600" w:hanging="360"/>
      </w:pPr>
    </w:lvl>
    <w:lvl w:ilvl="5" w:tplc="13D064D6" w:tentative="1">
      <w:start w:val="1"/>
      <w:numFmt w:val="lowerRoman"/>
      <w:lvlText w:val="%6."/>
      <w:lvlJc w:val="right"/>
      <w:pPr>
        <w:ind w:left="4320" w:hanging="360"/>
      </w:pPr>
    </w:lvl>
    <w:lvl w:ilvl="6" w:tplc="E3D4C300" w:tentative="1">
      <w:start w:val="1"/>
      <w:numFmt w:val="decimal"/>
      <w:lvlText w:val="%7."/>
      <w:lvlJc w:val="left"/>
      <w:pPr>
        <w:ind w:left="5040" w:hanging="360"/>
      </w:pPr>
    </w:lvl>
    <w:lvl w:ilvl="7" w:tplc="614AE916" w:tentative="1">
      <w:start w:val="1"/>
      <w:numFmt w:val="lowerLetter"/>
      <w:lvlText w:val="%8."/>
      <w:lvlJc w:val="left"/>
      <w:pPr>
        <w:ind w:left="5760" w:hanging="360"/>
      </w:pPr>
    </w:lvl>
    <w:lvl w:ilvl="8" w:tplc="92544C56" w:tentative="1">
      <w:start w:val="1"/>
      <w:numFmt w:val="lowerRoman"/>
      <w:lvlText w:val="%9."/>
      <w:lvlJc w:val="right"/>
      <w:pPr>
        <w:ind w:left="6480" w:hanging="360"/>
      </w:pPr>
    </w:lvl>
  </w:abstractNum>
  <w:abstractNum w:abstractNumId="10" w15:restartNumberingAfterBreak="0">
    <w:nsid w:val="6B7C412D"/>
    <w:multiLevelType w:val="multilevel"/>
    <w:tmpl w:val="3DFA1B18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729B00FD"/>
    <w:multiLevelType w:val="hybridMultilevel"/>
    <w:tmpl w:val="261C4252"/>
    <w:lvl w:ilvl="0" w:tplc="9C76059A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1CC4CB1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 w:tplc="44D655C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3CDC123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A984B71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 w:tplc="0A4438E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A5DA3E3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D8A48A2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 w:tplc="250E0FB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num w:numId="1" w16cid:durableId="1261597305">
    <w:abstractNumId w:val="2"/>
  </w:num>
  <w:num w:numId="2" w16cid:durableId="1788230959">
    <w:abstractNumId w:val="9"/>
  </w:num>
  <w:num w:numId="3" w16cid:durableId="1016495181">
    <w:abstractNumId w:val="10"/>
    <w:lvlOverride w:ilvl="0">
      <w:lvl w:ilvl="0" w:tentative="1">
        <w:numFmt w:val="bullet"/>
        <w:lvlText w:val="·"/>
        <w:lvlJc w:val="left"/>
      </w:lvl>
    </w:lvlOverride>
  </w:num>
  <w:num w:numId="4" w16cid:durableId="204417081">
    <w:abstractNumId w:val="11"/>
  </w:num>
  <w:num w:numId="5" w16cid:durableId="498541082">
    <w:abstractNumId w:val="3"/>
    <w:lvlOverride w:ilvl="0">
      <w:lvl w:ilvl="0">
        <w:numFmt w:val="bullet"/>
        <w:lvlText w:val="·"/>
        <w:lvlJc w:val="left"/>
      </w:lvl>
    </w:lvlOverride>
  </w:num>
  <w:num w:numId="6" w16cid:durableId="1623919330">
    <w:abstractNumId w:val="4"/>
    <w:lvlOverride w:ilvl="0">
      <w:lvl w:ilvl="0" w:tentative="1">
        <w:numFmt w:val="bullet"/>
        <w:lvlText w:val="·"/>
        <w:lvlJc w:val="left"/>
      </w:lvl>
    </w:lvlOverride>
  </w:num>
  <w:num w:numId="7" w16cid:durableId="32191656">
    <w:abstractNumId w:val="1"/>
    <w:lvlOverride w:ilvl="0">
      <w:lvl w:ilvl="0" w:tentative="1">
        <w:numFmt w:val="bullet"/>
        <w:lvlText w:val="·"/>
        <w:lvlJc w:val="left"/>
      </w:lvl>
    </w:lvlOverride>
  </w:num>
  <w:num w:numId="8" w16cid:durableId="369184472">
    <w:abstractNumId w:val="7"/>
    <w:lvlOverride w:ilvl="0">
      <w:lvl w:ilvl="0" w:tentative="1">
        <w:numFmt w:val="bullet"/>
        <w:lvlText w:val="·"/>
        <w:lvlJc w:val="left"/>
      </w:lvl>
    </w:lvlOverride>
  </w:num>
  <w:num w:numId="9" w16cid:durableId="343629393">
    <w:abstractNumId w:val="5"/>
  </w:num>
  <w:num w:numId="10" w16cid:durableId="105931431">
    <w:abstractNumId w:val="6"/>
  </w:num>
  <w:num w:numId="11" w16cid:durableId="1879931454">
    <w:abstractNumId w:val="0"/>
  </w:num>
  <w:num w:numId="12" w16cid:durableId="30146574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30470614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3E0E"/>
    <w:rsid w:val="00004E50"/>
    <w:rsid w:val="000473EC"/>
    <w:rsid w:val="00072D15"/>
    <w:rsid w:val="000C69CE"/>
    <w:rsid w:val="000E463F"/>
    <w:rsid w:val="00113532"/>
    <w:rsid w:val="001378B0"/>
    <w:rsid w:val="00155C35"/>
    <w:rsid w:val="001935F2"/>
    <w:rsid w:val="001B74B6"/>
    <w:rsid w:val="001F3F63"/>
    <w:rsid w:val="002039CC"/>
    <w:rsid w:val="00211C1D"/>
    <w:rsid w:val="00256FAF"/>
    <w:rsid w:val="002628B3"/>
    <w:rsid w:val="00264230"/>
    <w:rsid w:val="002709BE"/>
    <w:rsid w:val="002779B3"/>
    <w:rsid w:val="002E1AAB"/>
    <w:rsid w:val="0030427F"/>
    <w:rsid w:val="00315E1C"/>
    <w:rsid w:val="00354850"/>
    <w:rsid w:val="00361688"/>
    <w:rsid w:val="00365B93"/>
    <w:rsid w:val="003938FF"/>
    <w:rsid w:val="003A0272"/>
    <w:rsid w:val="003B6D4A"/>
    <w:rsid w:val="003D2751"/>
    <w:rsid w:val="003E0601"/>
    <w:rsid w:val="00426C64"/>
    <w:rsid w:val="00430E0E"/>
    <w:rsid w:val="00436414"/>
    <w:rsid w:val="005162B5"/>
    <w:rsid w:val="00563A24"/>
    <w:rsid w:val="005E4360"/>
    <w:rsid w:val="0062338B"/>
    <w:rsid w:val="00633CE1"/>
    <w:rsid w:val="00682176"/>
    <w:rsid w:val="006D3857"/>
    <w:rsid w:val="006F21AF"/>
    <w:rsid w:val="00780E1A"/>
    <w:rsid w:val="00793C21"/>
    <w:rsid w:val="007E4702"/>
    <w:rsid w:val="007F1EC5"/>
    <w:rsid w:val="00870E82"/>
    <w:rsid w:val="008D7901"/>
    <w:rsid w:val="008E1745"/>
    <w:rsid w:val="00900DE6"/>
    <w:rsid w:val="00933031"/>
    <w:rsid w:val="00933065"/>
    <w:rsid w:val="00960188"/>
    <w:rsid w:val="009A0EF9"/>
    <w:rsid w:val="009C2A6F"/>
    <w:rsid w:val="009C6A24"/>
    <w:rsid w:val="009E3BF0"/>
    <w:rsid w:val="009F3F5F"/>
    <w:rsid w:val="009F555C"/>
    <w:rsid w:val="00A23466"/>
    <w:rsid w:val="00A31D9E"/>
    <w:rsid w:val="00A846FB"/>
    <w:rsid w:val="00AB6B98"/>
    <w:rsid w:val="00AE33C4"/>
    <w:rsid w:val="00AE7756"/>
    <w:rsid w:val="00B45E35"/>
    <w:rsid w:val="00BE1566"/>
    <w:rsid w:val="00C06CEE"/>
    <w:rsid w:val="00CB3E0E"/>
    <w:rsid w:val="00CB59E8"/>
    <w:rsid w:val="00CE47B2"/>
    <w:rsid w:val="00D34FFD"/>
    <w:rsid w:val="00D4005B"/>
    <w:rsid w:val="00DE02EB"/>
    <w:rsid w:val="00DE50E8"/>
    <w:rsid w:val="00E127F5"/>
    <w:rsid w:val="00E1789C"/>
    <w:rsid w:val="00E20A5F"/>
    <w:rsid w:val="00E24C13"/>
    <w:rsid w:val="00E40BB1"/>
    <w:rsid w:val="00EA414C"/>
    <w:rsid w:val="00EA4C7E"/>
    <w:rsid w:val="00EB7CE2"/>
    <w:rsid w:val="00EF4D1F"/>
    <w:rsid w:val="00F5589A"/>
    <w:rsid w:val="00F64ECA"/>
    <w:rsid w:val="00F71EEE"/>
    <w:rsid w:val="00FA44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75D8321"/>
  <w15:chartTrackingRefBased/>
  <w15:docId w15:val="{25E802C6-9776-4ACB-B674-E15B7993CC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rebuchet MS" w:eastAsiaTheme="minorHAnsi" w:hAnsi="Trebuchet MS" w:cstheme="minorBidi"/>
        <w:sz w:val="24"/>
        <w:szCs w:val="24"/>
        <w:lang w:val="en-GB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</w:style>
  <w:style w:type="character" w:styleId="a4">
    <w:name w:val="Subtle Emphasis"/>
    <w:basedOn w:val="a0"/>
    <w:uiPriority w:val="19"/>
    <w:qFormat/>
    <w:rPr>
      <w:i/>
      <w:iCs/>
      <w:color w:val="808080" w:themeColor="text1" w:themeTint="7F"/>
    </w:rPr>
  </w:style>
  <w:style w:type="character" w:styleId="a5">
    <w:name w:val="Emphasis"/>
    <w:basedOn w:val="a0"/>
    <w:uiPriority w:val="20"/>
    <w:qFormat/>
    <w:rPr>
      <w:i/>
      <w:iCs/>
    </w:rPr>
  </w:style>
  <w:style w:type="character" w:styleId="a6">
    <w:name w:val="Strong"/>
    <w:basedOn w:val="a0"/>
    <w:uiPriority w:val="22"/>
    <w:qFormat/>
    <w:rPr>
      <w:b/>
      <w:bCs/>
    </w:rPr>
  </w:style>
  <w:style w:type="character" w:styleId="a7">
    <w:name w:val="Subtle Reference"/>
    <w:basedOn w:val="a0"/>
    <w:uiPriority w:val="31"/>
    <w:qFormat/>
    <w:rPr>
      <w:smallCaps/>
      <w:color w:val="E97132" w:themeColor="accent2"/>
      <w:u w:val="single"/>
    </w:rPr>
  </w:style>
  <w:style w:type="character" w:styleId="a8">
    <w:name w:val="Book Title"/>
    <w:basedOn w:val="a0"/>
    <w:uiPriority w:val="33"/>
    <w:qFormat/>
    <w:rPr>
      <w:b/>
      <w:bCs/>
      <w:smallCaps/>
      <w:spacing w:val="5"/>
    </w:rPr>
  </w:style>
  <w:style w:type="paragraph" w:styleId="a9">
    <w:name w:val="footnote text"/>
    <w:basedOn w:val="a"/>
    <w:link w:val="aa"/>
    <w:uiPriority w:val="99"/>
    <w:semiHidden/>
    <w:unhideWhenUsed/>
    <w:rPr>
      <w:sz w:val="20"/>
      <w:szCs w:val="20"/>
    </w:rPr>
  </w:style>
  <w:style w:type="character" w:customStyle="1" w:styleId="aa">
    <w:name w:val="Текст под линия Знак"/>
    <w:basedOn w:val="a0"/>
    <w:link w:val="a9"/>
    <w:uiPriority w:val="99"/>
    <w:semiHidden/>
    <w:rPr>
      <w:sz w:val="20"/>
      <w:szCs w:val="20"/>
    </w:rPr>
  </w:style>
  <w:style w:type="character" w:styleId="ab">
    <w:name w:val="footnote reference"/>
    <w:basedOn w:val="a0"/>
    <w:semiHidden/>
    <w:unhideWhenUsed/>
    <w:rPr>
      <w:vertAlign w:val="superscript"/>
    </w:rPr>
  </w:style>
  <w:style w:type="paragraph" w:styleId="ac">
    <w:name w:val="endnote text"/>
    <w:basedOn w:val="a"/>
    <w:link w:val="ad"/>
    <w:uiPriority w:val="99"/>
    <w:semiHidden/>
    <w:unhideWhenUsed/>
    <w:rPr>
      <w:sz w:val="20"/>
      <w:szCs w:val="20"/>
    </w:rPr>
  </w:style>
  <w:style w:type="character" w:customStyle="1" w:styleId="ad">
    <w:name w:val="Текст на бележка в края Знак"/>
    <w:basedOn w:val="a0"/>
    <w:link w:val="ac"/>
    <w:uiPriority w:val="99"/>
    <w:semiHidden/>
    <w:rPr>
      <w:sz w:val="20"/>
      <w:szCs w:val="20"/>
    </w:rPr>
  </w:style>
  <w:style w:type="character" w:styleId="ae">
    <w:name w:val="endnote reference"/>
    <w:basedOn w:val="a0"/>
    <w:uiPriority w:val="99"/>
    <w:semiHidden/>
    <w:unhideWhenUsed/>
    <w:rPr>
      <w:vertAlign w:val="superscript"/>
    </w:rPr>
  </w:style>
  <w:style w:type="character" w:styleId="af">
    <w:name w:val="Hyperlink"/>
    <w:basedOn w:val="a0"/>
    <w:uiPriority w:val="99"/>
    <w:unhideWhenUsed/>
    <w:rPr>
      <w:color w:val="467886" w:themeColor="hyperlink"/>
      <w:u w:val="single"/>
    </w:rPr>
  </w:style>
  <w:style w:type="character" w:styleId="af0">
    <w:name w:val="FollowedHyperlink"/>
    <w:basedOn w:val="a0"/>
    <w:uiPriority w:val="99"/>
    <w:semiHidden/>
    <w:unhideWhenUsed/>
    <w:rPr>
      <w:color w:val="96607D" w:themeColor="followedHyperlink"/>
      <w:u w:val="single"/>
    </w:rPr>
  </w:style>
  <w:style w:type="paragraph" w:styleId="af1">
    <w:name w:val="Plain Text"/>
    <w:basedOn w:val="a"/>
    <w:link w:val="af2"/>
    <w:uiPriority w:val="99"/>
    <w:semiHidden/>
    <w:unhideWhenUsed/>
    <w:rPr>
      <w:rFonts w:ascii="Courier New" w:hAnsi="Courier New" w:cs="Courier New"/>
      <w:sz w:val="21"/>
      <w:szCs w:val="21"/>
    </w:rPr>
  </w:style>
  <w:style w:type="character" w:customStyle="1" w:styleId="af2">
    <w:name w:val="Обикновен текст Знак"/>
    <w:basedOn w:val="a0"/>
    <w:link w:val="af1"/>
    <w:uiPriority w:val="99"/>
    <w:rPr>
      <w:rFonts w:ascii="Courier New" w:hAnsi="Courier New" w:cs="Courier New"/>
      <w:sz w:val="21"/>
      <w:szCs w:val="21"/>
    </w:rPr>
  </w:style>
  <w:style w:type="paragraph" w:styleId="af3">
    <w:name w:val="caption"/>
    <w:basedOn w:val="a"/>
    <w:next w:val="a"/>
    <w:uiPriority w:val="35"/>
    <w:unhideWhenUsed/>
    <w:qFormat/>
    <w:pPr>
      <w:spacing w:after="200"/>
    </w:pPr>
    <w:rPr>
      <w:i/>
      <w:iCs/>
      <w:color w:val="0E2841" w:themeColor="text2"/>
      <w:sz w:val="18"/>
      <w:szCs w:val="18"/>
    </w:rPr>
  </w:style>
  <w:style w:type="character" w:customStyle="1" w:styleId="10">
    <w:name w:val="Заглавие 1 Знак"/>
    <w:basedOn w:val="a0"/>
    <w:link w:val="1"/>
    <w:uiPriority w:val="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лавие 2 Знак"/>
    <w:basedOn w:val="a0"/>
    <w:link w:val="2"/>
    <w:uiPriority w:val="9"/>
    <w:semiHidden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лавие 3 Знак"/>
    <w:basedOn w:val="a0"/>
    <w:link w:val="3"/>
    <w:uiPriority w:val="9"/>
    <w:semiHidden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лавие 4 Знак"/>
    <w:basedOn w:val="a0"/>
    <w:link w:val="4"/>
    <w:uiPriority w:val="9"/>
    <w:semiHidden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лавие 5 Знак"/>
    <w:basedOn w:val="a0"/>
    <w:link w:val="5"/>
    <w:uiPriority w:val="9"/>
    <w:semiHidden/>
    <w:rPr>
      <w:rFonts w:eastAsiaTheme="majorEastAsia" w:cstheme="majorBidi"/>
      <w:color w:val="0F4761" w:themeColor="accent1" w:themeShade="BF"/>
    </w:rPr>
  </w:style>
  <w:style w:type="character" w:customStyle="1" w:styleId="60">
    <w:name w:val="Заглавие 6 Знак"/>
    <w:basedOn w:val="a0"/>
    <w:link w:val="6"/>
    <w:uiPriority w:val="9"/>
    <w:semiHidden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лавие 7 Знак"/>
    <w:basedOn w:val="a0"/>
    <w:link w:val="7"/>
    <w:uiPriority w:val="9"/>
    <w:semiHidden/>
    <w:rPr>
      <w:rFonts w:eastAsiaTheme="majorEastAsia" w:cstheme="majorBidi"/>
      <w:color w:val="595959" w:themeColor="text1" w:themeTint="A6"/>
    </w:rPr>
  </w:style>
  <w:style w:type="character" w:customStyle="1" w:styleId="80">
    <w:name w:val="Заглавие 8 Знак"/>
    <w:basedOn w:val="a0"/>
    <w:link w:val="8"/>
    <w:uiPriority w:val="9"/>
    <w:semiHidden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лавие 9 Знак"/>
    <w:basedOn w:val="a0"/>
    <w:link w:val="9"/>
    <w:uiPriority w:val="9"/>
    <w:semiHidden/>
    <w:rPr>
      <w:rFonts w:eastAsiaTheme="majorEastAsia" w:cstheme="majorBidi"/>
      <w:color w:val="272727" w:themeColor="text1" w:themeTint="D8"/>
    </w:rPr>
  </w:style>
  <w:style w:type="paragraph" w:styleId="af4">
    <w:name w:val="Title"/>
    <w:basedOn w:val="a"/>
    <w:next w:val="a"/>
    <w:link w:val="af5"/>
    <w:uiPriority w:val="10"/>
    <w:qFormat/>
    <w:pPr>
      <w:spacing w:after="80"/>
      <w:contextualSpacing/>
    </w:pPr>
    <w:rPr>
      <w:rFonts w:asciiTheme="majorHAnsi" w:eastAsiaTheme="majorEastAsia" w:hAnsiTheme="majorHAnsi" w:cstheme="majorBidi"/>
      <w:spacing w:val="-10"/>
      <w:sz w:val="56"/>
      <w:szCs w:val="56"/>
    </w:rPr>
  </w:style>
  <w:style w:type="character" w:customStyle="1" w:styleId="af5">
    <w:name w:val="Заглавие Знак"/>
    <w:basedOn w:val="a0"/>
    <w:link w:val="af4"/>
    <w:uiPriority w:val="10"/>
    <w:rPr>
      <w:rFonts w:asciiTheme="majorHAnsi" w:eastAsiaTheme="majorEastAsia" w:hAnsiTheme="majorHAnsi" w:cstheme="majorBidi"/>
      <w:spacing w:val="-10"/>
      <w:sz w:val="56"/>
      <w:szCs w:val="56"/>
    </w:rPr>
  </w:style>
  <w:style w:type="paragraph" w:styleId="af6">
    <w:name w:val="Subtitle"/>
    <w:basedOn w:val="a"/>
    <w:next w:val="a"/>
    <w:link w:val="af7"/>
    <w:uiPriority w:val="11"/>
    <w:qFormat/>
    <w:p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f7">
    <w:name w:val="Подзаглавие Знак"/>
    <w:basedOn w:val="a0"/>
    <w:link w:val="af6"/>
    <w:uiPriority w:val="1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f8">
    <w:name w:val="Quote"/>
    <w:basedOn w:val="a"/>
    <w:next w:val="a"/>
    <w:link w:val="af9"/>
    <w:uiPriority w:val="29"/>
    <w:qFormat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f9">
    <w:name w:val="Цитат Знак"/>
    <w:basedOn w:val="a0"/>
    <w:link w:val="af8"/>
    <w:uiPriority w:val="29"/>
    <w:rPr>
      <w:i/>
      <w:iCs/>
      <w:color w:val="404040" w:themeColor="text1" w:themeTint="BF"/>
    </w:rPr>
  </w:style>
  <w:style w:type="paragraph" w:styleId="afa">
    <w:name w:val="List Paragraph"/>
    <w:basedOn w:val="a"/>
    <w:uiPriority w:val="34"/>
    <w:qFormat/>
    <w:pPr>
      <w:ind w:left="720"/>
      <w:contextualSpacing/>
    </w:pPr>
  </w:style>
  <w:style w:type="character" w:styleId="afb">
    <w:name w:val="Intense Emphasis"/>
    <w:basedOn w:val="a0"/>
    <w:uiPriority w:val="21"/>
    <w:qFormat/>
    <w:rPr>
      <w:i/>
      <w:iCs/>
      <w:color w:val="0F4761" w:themeColor="accent1" w:themeShade="BF"/>
    </w:rPr>
  </w:style>
  <w:style w:type="paragraph" w:styleId="afc">
    <w:name w:val="Intense Quote"/>
    <w:basedOn w:val="a"/>
    <w:next w:val="a"/>
    <w:link w:val="afd"/>
    <w:uiPriority w:val="30"/>
    <w:qFormat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fd">
    <w:name w:val="Интензивно цитиране Знак"/>
    <w:basedOn w:val="a0"/>
    <w:link w:val="afc"/>
    <w:uiPriority w:val="30"/>
    <w:rPr>
      <w:i/>
      <w:iCs/>
      <w:color w:val="0F4761" w:themeColor="accent1" w:themeShade="BF"/>
    </w:rPr>
  </w:style>
  <w:style w:type="character" w:styleId="afe">
    <w:name w:val="Intense Reference"/>
    <w:basedOn w:val="a0"/>
    <w:uiPriority w:val="32"/>
    <w:qFormat/>
    <w:rPr>
      <w:b/>
      <w:bCs/>
      <w:smallCaps/>
      <w:color w:val="0F4761" w:themeColor="accent1" w:themeShade="BF"/>
      <w:spacing w:val="5"/>
    </w:rPr>
  </w:style>
  <w:style w:type="paragraph" w:styleId="aff">
    <w:name w:val="header"/>
    <w:basedOn w:val="a"/>
    <w:link w:val="aff0"/>
    <w:uiPriority w:val="99"/>
    <w:unhideWhenUsed/>
    <w:pPr>
      <w:tabs>
        <w:tab w:val="center" w:pos="4513"/>
        <w:tab w:val="right" w:pos="9026"/>
      </w:tabs>
    </w:pPr>
  </w:style>
  <w:style w:type="character" w:customStyle="1" w:styleId="aff0">
    <w:name w:val="Горен колонтитул Знак"/>
    <w:basedOn w:val="a0"/>
    <w:link w:val="aff"/>
    <w:uiPriority w:val="99"/>
  </w:style>
  <w:style w:type="paragraph" w:styleId="aff1">
    <w:name w:val="footer"/>
    <w:basedOn w:val="a"/>
    <w:link w:val="aff2"/>
    <w:uiPriority w:val="99"/>
    <w:unhideWhenUsed/>
    <w:pPr>
      <w:tabs>
        <w:tab w:val="center" w:pos="4513"/>
        <w:tab w:val="right" w:pos="9026"/>
      </w:tabs>
    </w:pPr>
  </w:style>
  <w:style w:type="character" w:customStyle="1" w:styleId="aff2">
    <w:name w:val="Долен колонтитул Знак"/>
    <w:basedOn w:val="a0"/>
    <w:link w:val="aff1"/>
    <w:uiPriority w:val="99"/>
  </w:style>
  <w:style w:type="table" w:styleId="aff3">
    <w:name w:val="Table Grid"/>
    <w:basedOn w:val="a1"/>
    <w:uiPriority w:val="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4">
    <w:name w:val="annotation reference"/>
    <w:basedOn w:val="a0"/>
    <w:uiPriority w:val="99"/>
    <w:semiHidden/>
    <w:unhideWhenUsed/>
    <w:rsid w:val="005E4360"/>
    <w:rPr>
      <w:sz w:val="16"/>
      <w:szCs w:val="16"/>
    </w:rPr>
  </w:style>
  <w:style w:type="paragraph" w:styleId="aff5">
    <w:name w:val="annotation text"/>
    <w:basedOn w:val="a"/>
    <w:link w:val="aff6"/>
    <w:uiPriority w:val="99"/>
    <w:semiHidden/>
    <w:unhideWhenUsed/>
    <w:rsid w:val="005E4360"/>
    <w:rPr>
      <w:sz w:val="20"/>
      <w:szCs w:val="20"/>
    </w:rPr>
  </w:style>
  <w:style w:type="character" w:customStyle="1" w:styleId="aff6">
    <w:name w:val="Текст на коментар Знак"/>
    <w:basedOn w:val="a0"/>
    <w:link w:val="aff5"/>
    <w:uiPriority w:val="99"/>
    <w:semiHidden/>
    <w:rsid w:val="005E4360"/>
    <w:rPr>
      <w:sz w:val="20"/>
      <w:szCs w:val="20"/>
    </w:rPr>
  </w:style>
  <w:style w:type="paragraph" w:styleId="aff7">
    <w:name w:val="annotation subject"/>
    <w:basedOn w:val="aff5"/>
    <w:next w:val="aff5"/>
    <w:link w:val="aff8"/>
    <w:uiPriority w:val="99"/>
    <w:semiHidden/>
    <w:unhideWhenUsed/>
    <w:rsid w:val="005E4360"/>
    <w:rPr>
      <w:b/>
      <w:bCs/>
    </w:rPr>
  </w:style>
  <w:style w:type="character" w:customStyle="1" w:styleId="aff8">
    <w:name w:val="Предмет на коментар Знак"/>
    <w:basedOn w:val="aff6"/>
    <w:link w:val="aff7"/>
    <w:uiPriority w:val="99"/>
    <w:semiHidden/>
    <w:rsid w:val="005E4360"/>
    <w:rPr>
      <w:b/>
      <w:bCs/>
      <w:sz w:val="20"/>
      <w:szCs w:val="20"/>
    </w:rPr>
  </w:style>
  <w:style w:type="paragraph" w:styleId="aff9">
    <w:name w:val="Revision"/>
    <w:hidden/>
    <w:uiPriority w:val="99"/>
    <w:semiHidden/>
    <w:rsid w:val="005E436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93469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Arab" typeface="Times New Roman"/>
        <a:font script="Armn" typeface="Arial"/>
        <a:font script="Beng" typeface="Vrinda"/>
        <a:font script="Bopo" typeface="Microsoft JhengHei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ebr" typeface="Times New Roman"/>
        <a:font script="Knda" typeface="Tunga"/>
        <a:font script="Khmr" typeface="MoolBoran"/>
        <a:font script="Laoo" typeface="DokChampa"/>
        <a:font script="Mlym" typeface="Kartika"/>
        <a:font script="Mong" typeface="Mongolian Baiti"/>
        <a:font script="Mymr" typeface="Myanmar Text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Angsana New"/>
        <a:font script="Tibt" typeface="Microsoft Himalaya"/>
        <a:font script="Cans" typeface="Euphemia"/>
        <a:font script="Yiii" typeface="Microsoft Yi Baiti"/>
        <a:font script="Osma" typeface="Ebrima"/>
        <a:font script="Tale" typeface="Microsoft Tai Le"/>
        <a:font script="Bugi" typeface="Leelawadee UI"/>
        <a:font script="Talu" typeface="Microsoft New Tai Lue"/>
        <a:font script="Tfng" typeface="Ebrima"/>
        <a:font script="Hans" typeface="等线 Light"/>
        <a:font script="Hant" typeface="新細明體"/>
        <a:font script="Java" typeface="Javanese Text"/>
        <a:font script="Nkoo" typeface="Ebrima"/>
        <a:font script="Phag" typeface="Phagspa"/>
        <a:font script="Syre" typeface="Estrangelo Edessa"/>
        <a:font script="Syrj" typeface="Estrangelo Edessa"/>
        <a:font script="Syrn" typeface="Estrangelo Edessa"/>
        <a:font script="Jpan" typeface="游ゴシック Light"/>
        <a:font script="Olck" typeface="Nirmala UI"/>
        <a:font script="Lisu" typeface="Segoe UI"/>
        <a:font script="Sora" typeface="Nirmala UI"/>
      </a:majorFont>
      <a:minorFont>
        <a:latin typeface="Aptos" panose="02110004020202020204"/>
        <a:ea typeface=""/>
        <a:cs typeface=""/>
        <a:font script="Arab" typeface="Arial"/>
        <a:font script="Armn" typeface="Arial"/>
        <a:font script="Beng" typeface="Vrinda"/>
        <a:font script="Bopo" typeface="Microsoft JhengHei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ebr" typeface="Arial"/>
        <a:font script="Knda" typeface="Tunga"/>
        <a:font script="Khmr" typeface="DaunPenh"/>
        <a:font script="Laoo" typeface="DokChampa"/>
        <a:font script="Mlym" typeface="Kartika"/>
        <a:font script="Mong" typeface="Mongolian Baiti"/>
        <a:font script="Mymr" typeface="Myanmar Text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Cordia New"/>
        <a:font script="Tibt" typeface="Microsoft Himalaya"/>
        <a:font script="Cans" typeface="Euphemia"/>
        <a:font script="Yiii" typeface="Microsoft Yi Baiti"/>
        <a:font script="Osma" typeface="Ebrima"/>
        <a:font script="Tale" typeface="Microsoft Tai Le"/>
        <a:font script="Bugi" typeface="Leelawadee UI"/>
        <a:font script="Talu" typeface="Microsoft New Tai Lue"/>
        <a:font script="Tfng" typeface="Ebrima"/>
        <a:font script="Hans" typeface="等线"/>
        <a:font script="Hant" typeface="新細明體"/>
        <a:font script="Java" typeface="Javanese Text"/>
        <a:font script="Nkoo" typeface="Ebrima"/>
        <a:font script="Phag" typeface="Phagspa"/>
        <a:font script="Syre" typeface="Estrangelo Edessa"/>
        <a:font script="Syrj" typeface="Estrangelo Edessa"/>
        <a:font script="Syrn" typeface="Estrangelo Edessa"/>
        <a:font script="Jpan" typeface="游ゴシック"/>
        <a:font script="Olck" typeface="Nirmala UI"/>
        <a:font script="Lisu" typeface="Segoe UI"/>
        <a:font script="Sora" typeface="Nirmala UI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296</Words>
  <Characters>1917</Characters>
  <Application>Microsoft Office Word</Application>
  <DocSecurity>0</DocSecurity>
  <Lines>61</Lines>
  <Paragraphs>34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Gerassim Y Slavov</dc:creator>
  <cp:keywords/>
  <dc:description/>
  <cp:lastModifiedBy>Цонка Христова</cp:lastModifiedBy>
  <cp:revision>6</cp:revision>
  <dcterms:created xsi:type="dcterms:W3CDTF">2026-01-20T07:26:00Z</dcterms:created>
  <dcterms:modified xsi:type="dcterms:W3CDTF">2026-02-06T12:57:00Z</dcterms:modified>
</cp:coreProperties>
</file>